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346B" w14:textId="77777777" w:rsidR="00B160CA" w:rsidRDefault="00B160CA" w:rsidP="00B160CA">
      <w:pPr>
        <w:jc w:val="center"/>
        <w:rPr>
          <w:b/>
          <w:bCs/>
          <w:color w:val="01A19A" w:themeColor="accent1"/>
          <w:sz w:val="66"/>
          <w:szCs w:val="66"/>
        </w:rPr>
      </w:pPr>
    </w:p>
    <w:p w14:paraId="0580874A" w14:textId="77777777" w:rsidR="00B160CA" w:rsidRDefault="00B160CA" w:rsidP="00B160CA">
      <w:pPr>
        <w:jc w:val="center"/>
        <w:rPr>
          <w:b/>
          <w:bCs/>
          <w:color w:val="01A19A" w:themeColor="accent1"/>
          <w:sz w:val="66"/>
          <w:szCs w:val="66"/>
        </w:rPr>
      </w:pPr>
    </w:p>
    <w:p w14:paraId="683928A3" w14:textId="77777777" w:rsidR="00B160CA" w:rsidRDefault="00B160CA" w:rsidP="00B160CA">
      <w:pPr>
        <w:jc w:val="center"/>
        <w:rPr>
          <w:b/>
          <w:bCs/>
          <w:color w:val="01A19A" w:themeColor="accent1"/>
          <w:sz w:val="66"/>
          <w:szCs w:val="66"/>
        </w:rPr>
      </w:pPr>
    </w:p>
    <w:p w14:paraId="61E4E2BA" w14:textId="77777777" w:rsidR="00B160CA" w:rsidRDefault="00B160CA" w:rsidP="00B160CA">
      <w:pPr>
        <w:jc w:val="center"/>
        <w:rPr>
          <w:b/>
          <w:bCs/>
          <w:color w:val="01A19A" w:themeColor="accent1"/>
          <w:sz w:val="66"/>
          <w:szCs w:val="66"/>
        </w:rPr>
      </w:pPr>
    </w:p>
    <w:p w14:paraId="43844939" w14:textId="73D8DEB6" w:rsidR="00B160CA" w:rsidRPr="005C10BC" w:rsidRDefault="00B160CA" w:rsidP="00B160CA">
      <w:pPr>
        <w:jc w:val="center"/>
        <w:rPr>
          <w:b/>
          <w:bCs/>
          <w:color w:val="004785" w:themeColor="accent2"/>
          <w:sz w:val="96"/>
          <w:szCs w:val="96"/>
        </w:rPr>
      </w:pPr>
      <w:r w:rsidRPr="005C10BC">
        <w:rPr>
          <w:b/>
          <w:bCs/>
          <w:color w:val="004785" w:themeColor="accent2"/>
          <w:sz w:val="96"/>
          <w:szCs w:val="96"/>
        </w:rPr>
        <w:t>XXX</w:t>
      </w:r>
      <w:r w:rsidRPr="005C10BC">
        <w:rPr>
          <w:b/>
          <w:bCs/>
          <w:color w:val="004785" w:themeColor="accent2"/>
          <w:sz w:val="96"/>
          <w:szCs w:val="96"/>
        </w:rPr>
        <w:br/>
        <w:t>Clinical Safety Case</w:t>
      </w:r>
    </w:p>
    <w:p w14:paraId="1EEB6CD6" w14:textId="77777777" w:rsidR="00B160CA" w:rsidRPr="00B160CA" w:rsidRDefault="00B160CA" w:rsidP="00B160CA">
      <w:pPr>
        <w:spacing w:after="0"/>
        <w:jc w:val="center"/>
        <w:rPr>
          <w:b/>
          <w:bCs/>
          <w:color w:val="003463" w:themeColor="accent5" w:themeShade="BF"/>
          <w:sz w:val="52"/>
          <w:szCs w:val="52"/>
        </w:rPr>
      </w:pPr>
      <w:r w:rsidRPr="00B160CA">
        <w:rPr>
          <w:b/>
          <w:bCs/>
          <w:color w:val="003463" w:themeColor="accent5" w:themeShade="BF"/>
          <w:sz w:val="52"/>
          <w:szCs w:val="52"/>
        </w:rPr>
        <w:t>Clinical Safety Case Report</w:t>
      </w:r>
    </w:p>
    <w:p w14:paraId="2E3A058D" w14:textId="77777777" w:rsidR="00B160CA" w:rsidRPr="00F2141E" w:rsidRDefault="00B160CA" w:rsidP="00B160CA">
      <w:pPr>
        <w:rPr>
          <w:b/>
          <w:bCs/>
          <w:color w:val="01A19A" w:themeColor="accent1"/>
          <w:sz w:val="66"/>
          <w:szCs w:val="66"/>
        </w:rPr>
      </w:pPr>
    </w:p>
    <w:p w14:paraId="1680296E" w14:textId="44F9F370" w:rsidR="00FC5565" w:rsidRPr="005C10BC" w:rsidRDefault="000A1331" w:rsidP="00EE65D6">
      <w:pPr>
        <w:spacing w:after="240"/>
        <w:rPr>
          <w:rStyle w:val="Strong"/>
          <w:color w:val="004785" w:themeColor="accent2"/>
        </w:rPr>
      </w:pPr>
      <w:r w:rsidRPr="005C10BC">
        <w:rPr>
          <w:color w:val="004785" w:themeColor="accent2"/>
        </w:rPr>
        <w:br w:type="page"/>
      </w:r>
      <w:r w:rsidR="00FC5565" w:rsidRPr="005C10BC">
        <w:rPr>
          <w:rStyle w:val="Strong"/>
          <w:color w:val="004785" w:themeColor="accent2"/>
        </w:rPr>
        <w:lastRenderedPageBreak/>
        <w:t>Document Control Sheet</w:t>
      </w:r>
    </w:p>
    <w:p w14:paraId="43CD2FA5" w14:textId="221CE049" w:rsidR="00FC5565" w:rsidRPr="009A0C22" w:rsidRDefault="00FC5565" w:rsidP="0008741A">
      <w:pPr>
        <w:rPr>
          <w:b/>
          <w:bCs/>
        </w:rPr>
      </w:pPr>
      <w:r w:rsidRPr="009A0C22">
        <w:rPr>
          <w:b/>
          <w:bCs/>
        </w:rPr>
        <w:t xml:space="preserve">Document Identifier: </w:t>
      </w:r>
    </w:p>
    <w:p w14:paraId="2F19615C" w14:textId="77777777" w:rsidR="00FC5565" w:rsidRPr="009A0C22" w:rsidRDefault="00FC5565" w:rsidP="009A0C22">
      <w:pPr>
        <w:spacing w:before="240" w:after="120"/>
        <w:rPr>
          <w:b/>
          <w:bCs/>
        </w:rPr>
      </w:pPr>
      <w:r w:rsidRPr="009A0C22">
        <w:rPr>
          <w:b/>
          <w:bCs/>
        </w:rPr>
        <w:t>Revision History</w:t>
      </w:r>
    </w:p>
    <w:tbl>
      <w:tblPr>
        <w:tblStyle w:val="ListTable3-Accent5"/>
        <w:tblW w:w="5000" w:type="pct"/>
        <w:tblLook w:val="00A0" w:firstRow="1" w:lastRow="0" w:firstColumn="1" w:lastColumn="0" w:noHBand="0" w:noVBand="0"/>
      </w:tblPr>
      <w:tblGrid>
        <w:gridCol w:w="1527"/>
        <w:gridCol w:w="1836"/>
        <w:gridCol w:w="6373"/>
      </w:tblGrid>
      <w:tr w:rsidR="00FC5565" w:rsidRPr="00611288" w14:paraId="36B24BA8"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784" w:type="pct"/>
            <w:vAlign w:val="center"/>
          </w:tcPr>
          <w:p w14:paraId="68463F80" w14:textId="7D8FD36B" w:rsidR="00FC5565" w:rsidRPr="00611288" w:rsidRDefault="00F26330" w:rsidP="00F26330">
            <w:pPr>
              <w:rPr>
                <w:sz w:val="22"/>
                <w:szCs w:val="20"/>
              </w:rPr>
            </w:pPr>
            <w:r w:rsidRPr="00611288">
              <w:rPr>
                <w:sz w:val="22"/>
                <w:szCs w:val="20"/>
              </w:rPr>
              <w:t>Version</w:t>
            </w: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69FEF5FA" w14:textId="13CB2F8E" w:rsidR="00FC5565" w:rsidRPr="00611288" w:rsidRDefault="00F26330" w:rsidP="00F26330">
            <w:pPr>
              <w:rPr>
                <w:sz w:val="22"/>
                <w:szCs w:val="20"/>
              </w:rPr>
            </w:pPr>
            <w:r w:rsidRPr="00611288">
              <w:rPr>
                <w:sz w:val="22"/>
                <w:szCs w:val="20"/>
              </w:rPr>
              <w:t>Date</w:t>
            </w:r>
          </w:p>
        </w:tc>
        <w:tc>
          <w:tcPr>
            <w:tcW w:w="3273" w:type="pct"/>
            <w:vAlign w:val="center"/>
          </w:tcPr>
          <w:p w14:paraId="752F67E9" w14:textId="56245A3F" w:rsidR="00FC5565" w:rsidRPr="00611288" w:rsidRDefault="00F26330" w:rsidP="00F26330">
            <w:pPr>
              <w:cnfStyle w:val="100000000000" w:firstRow="1" w:lastRow="0" w:firstColumn="0" w:lastColumn="0" w:oddVBand="0" w:evenVBand="0" w:oddHBand="0" w:evenHBand="0" w:firstRowFirstColumn="0" w:firstRowLastColumn="0" w:lastRowFirstColumn="0" w:lastRowLastColumn="0"/>
              <w:rPr>
                <w:sz w:val="22"/>
                <w:szCs w:val="20"/>
              </w:rPr>
            </w:pPr>
            <w:r w:rsidRPr="00611288">
              <w:rPr>
                <w:sz w:val="22"/>
                <w:szCs w:val="20"/>
              </w:rPr>
              <w:t>Summary of Changes</w:t>
            </w:r>
          </w:p>
        </w:tc>
      </w:tr>
      <w:tr w:rsidR="00FC5565" w:rsidRPr="00611288" w14:paraId="05F6599F"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710D492A" w14:textId="5190AF4C"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25BCC7FF" w14:textId="25AF4FAF" w:rsidR="00FC5565" w:rsidRPr="00483CF1" w:rsidRDefault="00FC5565" w:rsidP="00F26330">
            <w:pPr>
              <w:rPr>
                <w:sz w:val="20"/>
                <w:szCs w:val="18"/>
              </w:rPr>
            </w:pPr>
          </w:p>
        </w:tc>
        <w:tc>
          <w:tcPr>
            <w:tcW w:w="3273" w:type="pct"/>
            <w:vAlign w:val="center"/>
          </w:tcPr>
          <w:p w14:paraId="56513F4D" w14:textId="20DEFD7C" w:rsidR="00FC5565" w:rsidRPr="00483CF1" w:rsidRDefault="00FC5565" w:rsidP="00F26330">
            <w:pPr>
              <w:cnfStyle w:val="000000100000" w:firstRow="0" w:lastRow="0" w:firstColumn="0" w:lastColumn="0" w:oddVBand="0" w:evenVBand="0" w:oddHBand="1" w:evenHBand="0" w:firstRowFirstColumn="0" w:firstRowLastColumn="0" w:lastRowFirstColumn="0" w:lastRowLastColumn="0"/>
              <w:rPr>
                <w:sz w:val="20"/>
                <w:szCs w:val="18"/>
              </w:rPr>
            </w:pPr>
          </w:p>
        </w:tc>
      </w:tr>
      <w:tr w:rsidR="00FC5565" w:rsidRPr="00611288" w14:paraId="5694F821"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56D8EAC6" w14:textId="77777777"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5AB388BE" w14:textId="77777777" w:rsidR="00FC5565" w:rsidRPr="00483CF1" w:rsidRDefault="00FC5565" w:rsidP="00F26330">
            <w:pPr>
              <w:rPr>
                <w:sz w:val="20"/>
                <w:szCs w:val="18"/>
              </w:rPr>
            </w:pPr>
          </w:p>
        </w:tc>
        <w:tc>
          <w:tcPr>
            <w:tcW w:w="3273" w:type="pct"/>
            <w:vAlign w:val="center"/>
          </w:tcPr>
          <w:p w14:paraId="3491C08F" w14:textId="77777777" w:rsidR="00FC5565" w:rsidRPr="00483CF1" w:rsidRDefault="00FC5565" w:rsidP="00F26330">
            <w:pPr>
              <w:cnfStyle w:val="000000000000" w:firstRow="0" w:lastRow="0" w:firstColumn="0" w:lastColumn="0" w:oddVBand="0" w:evenVBand="0" w:oddHBand="0" w:evenHBand="0" w:firstRowFirstColumn="0" w:firstRowLastColumn="0" w:lastRowFirstColumn="0" w:lastRowLastColumn="0"/>
              <w:rPr>
                <w:sz w:val="20"/>
                <w:szCs w:val="18"/>
              </w:rPr>
            </w:pPr>
          </w:p>
        </w:tc>
      </w:tr>
      <w:tr w:rsidR="00FC5565" w:rsidRPr="00611288" w14:paraId="2B121C7E"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 w:type="pct"/>
            <w:vAlign w:val="center"/>
          </w:tcPr>
          <w:p w14:paraId="2BFFDD16" w14:textId="77777777" w:rsidR="00FC5565" w:rsidRPr="00483CF1" w:rsidRDefault="00FC5565" w:rsidP="00F26330">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943" w:type="pct"/>
            <w:vAlign w:val="center"/>
          </w:tcPr>
          <w:p w14:paraId="11D15954" w14:textId="77777777" w:rsidR="00FC5565" w:rsidRPr="00483CF1" w:rsidRDefault="00FC5565" w:rsidP="00F26330">
            <w:pPr>
              <w:rPr>
                <w:sz w:val="20"/>
                <w:szCs w:val="18"/>
              </w:rPr>
            </w:pPr>
          </w:p>
        </w:tc>
        <w:tc>
          <w:tcPr>
            <w:tcW w:w="3273" w:type="pct"/>
            <w:vAlign w:val="center"/>
          </w:tcPr>
          <w:p w14:paraId="275CB82B" w14:textId="77777777" w:rsidR="00FC5565" w:rsidRPr="00483CF1" w:rsidRDefault="00FC5565" w:rsidP="00F26330">
            <w:pPr>
              <w:cnfStyle w:val="000000100000" w:firstRow="0" w:lastRow="0" w:firstColumn="0" w:lastColumn="0" w:oddVBand="0" w:evenVBand="0" w:oddHBand="1" w:evenHBand="0" w:firstRowFirstColumn="0" w:firstRowLastColumn="0" w:lastRowFirstColumn="0" w:lastRowLastColumn="0"/>
              <w:rPr>
                <w:sz w:val="20"/>
                <w:szCs w:val="18"/>
              </w:rPr>
            </w:pPr>
          </w:p>
        </w:tc>
      </w:tr>
    </w:tbl>
    <w:p w14:paraId="01608BFB" w14:textId="655B833C" w:rsidR="00957DC4" w:rsidRPr="009A0C22" w:rsidRDefault="00957DC4" w:rsidP="00957DC4">
      <w:pPr>
        <w:spacing w:before="240" w:after="120"/>
        <w:rPr>
          <w:b/>
          <w:bCs/>
        </w:rPr>
      </w:pPr>
      <w:r>
        <w:rPr>
          <w:b/>
          <w:bCs/>
        </w:rPr>
        <w:t>Authors</w:t>
      </w:r>
    </w:p>
    <w:tbl>
      <w:tblPr>
        <w:tblStyle w:val="ListTable3-Accent5"/>
        <w:tblW w:w="5000" w:type="pct"/>
        <w:tblLook w:val="00A0" w:firstRow="1" w:lastRow="0" w:firstColumn="1" w:lastColumn="0" w:noHBand="0" w:noVBand="0"/>
      </w:tblPr>
      <w:tblGrid>
        <w:gridCol w:w="3245"/>
        <w:gridCol w:w="3245"/>
        <w:gridCol w:w="3246"/>
      </w:tblGrid>
      <w:tr w:rsidR="00611288" w:rsidRPr="00611288" w14:paraId="0B1BDDDE"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666" w:type="pct"/>
            <w:vAlign w:val="center"/>
          </w:tcPr>
          <w:p w14:paraId="5CB20DCF" w14:textId="0E2403BC" w:rsidR="00611288" w:rsidRPr="00611288" w:rsidRDefault="00A337B9" w:rsidP="00B83999">
            <w:pPr>
              <w:rPr>
                <w:sz w:val="22"/>
                <w:szCs w:val="20"/>
              </w:rPr>
            </w:pPr>
            <w:r>
              <w:rPr>
                <w:sz w:val="22"/>
                <w:szCs w:val="20"/>
              </w:rPr>
              <w:t>Clinical Safety Officers</w:t>
            </w: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35C89484" w14:textId="7FF4408F" w:rsidR="00611288" w:rsidRPr="00611288" w:rsidRDefault="00A337B9" w:rsidP="00B83999">
            <w:pPr>
              <w:rPr>
                <w:sz w:val="22"/>
                <w:szCs w:val="20"/>
              </w:rPr>
            </w:pPr>
            <w:r>
              <w:rPr>
                <w:sz w:val="22"/>
                <w:szCs w:val="20"/>
              </w:rPr>
              <w:t>Clinical Safety Engineers</w:t>
            </w:r>
          </w:p>
        </w:tc>
        <w:tc>
          <w:tcPr>
            <w:tcW w:w="1667" w:type="pct"/>
            <w:vAlign w:val="center"/>
          </w:tcPr>
          <w:p w14:paraId="6AF66F61" w14:textId="26106152" w:rsidR="00611288" w:rsidRPr="00611288" w:rsidRDefault="00A337B9" w:rsidP="00B83999">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Project Staff</w:t>
            </w:r>
          </w:p>
        </w:tc>
      </w:tr>
      <w:tr w:rsidR="00611288" w:rsidRPr="00611288" w14:paraId="4AED5A71"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71B4A6A" w14:textId="22098897" w:rsidR="00611288" w:rsidRPr="00483CF1" w:rsidRDefault="00611288"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7D02AA42" w14:textId="2813FE25" w:rsidR="00611288" w:rsidRPr="00483CF1" w:rsidRDefault="00611288" w:rsidP="00B83999">
            <w:pPr>
              <w:rPr>
                <w:sz w:val="20"/>
                <w:szCs w:val="18"/>
              </w:rPr>
            </w:pPr>
          </w:p>
        </w:tc>
        <w:tc>
          <w:tcPr>
            <w:tcW w:w="1667" w:type="pct"/>
            <w:vAlign w:val="center"/>
          </w:tcPr>
          <w:p w14:paraId="6A4A9970" w14:textId="34BBEA30" w:rsidR="00611288" w:rsidRPr="00483CF1" w:rsidRDefault="00611288" w:rsidP="00B83999">
            <w:pPr>
              <w:cnfStyle w:val="000000100000" w:firstRow="0" w:lastRow="0" w:firstColumn="0" w:lastColumn="0" w:oddVBand="0" w:evenVBand="0" w:oddHBand="1" w:evenHBand="0" w:firstRowFirstColumn="0" w:firstRowLastColumn="0" w:lastRowFirstColumn="0" w:lastRowLastColumn="0"/>
              <w:rPr>
                <w:sz w:val="20"/>
                <w:szCs w:val="18"/>
              </w:rPr>
            </w:pPr>
          </w:p>
        </w:tc>
      </w:tr>
      <w:tr w:rsidR="00611288" w:rsidRPr="00611288" w14:paraId="2A7DFED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0EB38B74" w14:textId="77777777" w:rsidR="00611288" w:rsidRPr="00483CF1" w:rsidRDefault="00611288"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18F991EC" w14:textId="77777777" w:rsidR="00611288" w:rsidRPr="00483CF1" w:rsidRDefault="00611288" w:rsidP="00B83999">
            <w:pPr>
              <w:rPr>
                <w:sz w:val="20"/>
                <w:szCs w:val="18"/>
              </w:rPr>
            </w:pPr>
          </w:p>
        </w:tc>
        <w:tc>
          <w:tcPr>
            <w:tcW w:w="1667" w:type="pct"/>
            <w:vAlign w:val="center"/>
          </w:tcPr>
          <w:p w14:paraId="395FC7BA" w14:textId="77777777" w:rsidR="00611288" w:rsidRPr="00483CF1" w:rsidRDefault="00611288" w:rsidP="00B83999">
            <w:pPr>
              <w:cnfStyle w:val="000000000000" w:firstRow="0" w:lastRow="0" w:firstColumn="0" w:lastColumn="0" w:oddVBand="0" w:evenVBand="0" w:oddHBand="0" w:evenHBand="0" w:firstRowFirstColumn="0" w:firstRowLastColumn="0" w:lastRowFirstColumn="0" w:lastRowLastColumn="0"/>
              <w:rPr>
                <w:sz w:val="20"/>
                <w:szCs w:val="18"/>
              </w:rPr>
            </w:pPr>
          </w:p>
        </w:tc>
      </w:tr>
      <w:tr w:rsidR="00611288" w:rsidRPr="00611288" w14:paraId="341DE61E"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3EA74B63" w14:textId="77777777" w:rsidR="00611288" w:rsidRPr="00483CF1" w:rsidRDefault="00611288"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1666" w:type="pct"/>
            <w:vAlign w:val="center"/>
          </w:tcPr>
          <w:p w14:paraId="3303EC68" w14:textId="77777777" w:rsidR="00611288" w:rsidRPr="00483CF1" w:rsidRDefault="00611288" w:rsidP="00B83999">
            <w:pPr>
              <w:rPr>
                <w:sz w:val="20"/>
                <w:szCs w:val="18"/>
              </w:rPr>
            </w:pPr>
          </w:p>
        </w:tc>
        <w:tc>
          <w:tcPr>
            <w:tcW w:w="1667" w:type="pct"/>
            <w:vAlign w:val="center"/>
          </w:tcPr>
          <w:p w14:paraId="38912AA6" w14:textId="77777777" w:rsidR="00611288" w:rsidRPr="00483CF1" w:rsidRDefault="00611288" w:rsidP="00B83999">
            <w:pPr>
              <w:cnfStyle w:val="000000100000" w:firstRow="0" w:lastRow="0" w:firstColumn="0" w:lastColumn="0" w:oddVBand="0" w:evenVBand="0" w:oddHBand="1" w:evenHBand="0" w:firstRowFirstColumn="0" w:firstRowLastColumn="0" w:lastRowFirstColumn="0" w:lastRowLastColumn="0"/>
              <w:rPr>
                <w:sz w:val="20"/>
                <w:szCs w:val="18"/>
              </w:rPr>
            </w:pPr>
          </w:p>
        </w:tc>
      </w:tr>
    </w:tbl>
    <w:p w14:paraId="754B56EE" w14:textId="2B17B141" w:rsidR="00957DC4" w:rsidRPr="009A0C22" w:rsidRDefault="00957DC4" w:rsidP="00957DC4">
      <w:pPr>
        <w:spacing w:before="240" w:after="120"/>
        <w:rPr>
          <w:b/>
          <w:bCs/>
        </w:rPr>
      </w:pPr>
      <w:r w:rsidRPr="009A0C22">
        <w:rPr>
          <w:b/>
          <w:bCs/>
        </w:rPr>
        <w:t>Revi</w:t>
      </w:r>
      <w:r>
        <w:rPr>
          <w:b/>
          <w:bCs/>
        </w:rPr>
        <w:t>ewers</w:t>
      </w:r>
    </w:p>
    <w:tbl>
      <w:tblPr>
        <w:tblStyle w:val="ListTable3-Accent5"/>
        <w:tblW w:w="5000" w:type="pct"/>
        <w:tblLook w:val="00A0" w:firstRow="1" w:lastRow="0" w:firstColumn="1" w:lastColumn="0" w:noHBand="0" w:noVBand="0"/>
      </w:tblPr>
      <w:tblGrid>
        <w:gridCol w:w="2750"/>
        <w:gridCol w:w="4132"/>
        <w:gridCol w:w="1684"/>
        <w:gridCol w:w="1170"/>
      </w:tblGrid>
      <w:tr w:rsidR="00934F10" w:rsidRPr="00611288" w14:paraId="0E777D56"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412" w:type="pct"/>
            <w:vAlign w:val="center"/>
          </w:tcPr>
          <w:p w14:paraId="37762259" w14:textId="696C9FC3" w:rsidR="00934F10" w:rsidRPr="00611288" w:rsidRDefault="00934F10" w:rsidP="000178D7">
            <w:pPr>
              <w:rPr>
                <w:sz w:val="22"/>
                <w:szCs w:val="20"/>
              </w:rPr>
            </w:pPr>
            <w:r>
              <w:rPr>
                <w:sz w:val="22"/>
                <w:szCs w:val="20"/>
              </w:rPr>
              <w:t>Reviewer Name</w:t>
            </w: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4A10786A" w14:textId="013A20FD" w:rsidR="00934F10" w:rsidRPr="00611288" w:rsidRDefault="00934F10" w:rsidP="000178D7">
            <w:pPr>
              <w:rPr>
                <w:sz w:val="22"/>
                <w:szCs w:val="20"/>
              </w:rPr>
            </w:pPr>
            <w:r>
              <w:rPr>
                <w:sz w:val="22"/>
                <w:szCs w:val="20"/>
              </w:rPr>
              <w:t>Title / Responsibility</w:t>
            </w:r>
          </w:p>
        </w:tc>
        <w:tc>
          <w:tcPr>
            <w:tcW w:w="865" w:type="pct"/>
            <w:vAlign w:val="center"/>
          </w:tcPr>
          <w:p w14:paraId="52B9D9CA" w14:textId="239CC9AC" w:rsidR="00934F10" w:rsidRPr="00611288" w:rsidRDefault="00934F10" w:rsidP="000178D7">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Dat</w:t>
            </w:r>
            <w:r w:rsidR="000178D7">
              <w:rPr>
                <w:sz w:val="22"/>
                <w:szCs w:val="20"/>
              </w:rPr>
              <w:t>e</w:t>
            </w: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74E84A4E" w14:textId="33C4449E" w:rsidR="00934F10" w:rsidRPr="00611288" w:rsidRDefault="000178D7" w:rsidP="000178D7">
            <w:pPr>
              <w:rPr>
                <w:sz w:val="22"/>
                <w:szCs w:val="20"/>
              </w:rPr>
            </w:pPr>
            <w:r>
              <w:rPr>
                <w:sz w:val="22"/>
                <w:szCs w:val="20"/>
              </w:rPr>
              <w:t>Version</w:t>
            </w:r>
          </w:p>
        </w:tc>
      </w:tr>
      <w:tr w:rsidR="00934F10" w:rsidRPr="00611288" w14:paraId="3E5A61F0"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19100E68" w14:textId="59D67002"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18056E2C" w14:textId="18178859" w:rsidR="00934F10" w:rsidRPr="00483CF1" w:rsidRDefault="00934F10" w:rsidP="000178D7">
            <w:pPr>
              <w:rPr>
                <w:sz w:val="20"/>
                <w:szCs w:val="18"/>
              </w:rPr>
            </w:pPr>
          </w:p>
        </w:tc>
        <w:tc>
          <w:tcPr>
            <w:tcW w:w="865" w:type="pct"/>
            <w:vAlign w:val="center"/>
          </w:tcPr>
          <w:p w14:paraId="1BD2C3DE" w14:textId="78C7B3A1" w:rsidR="00934F10" w:rsidRPr="00483CF1" w:rsidRDefault="00934F10"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23603EEA" w14:textId="448E229D" w:rsidR="00934F10" w:rsidRPr="00483CF1" w:rsidRDefault="00934F10" w:rsidP="000178D7">
            <w:pPr>
              <w:rPr>
                <w:sz w:val="20"/>
                <w:szCs w:val="18"/>
              </w:rPr>
            </w:pPr>
          </w:p>
        </w:tc>
      </w:tr>
      <w:tr w:rsidR="00934F10" w:rsidRPr="00611288" w14:paraId="242A546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C6C003E" w14:textId="77777777"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46520C03" w14:textId="77777777" w:rsidR="00934F10" w:rsidRPr="00483CF1" w:rsidRDefault="00934F10" w:rsidP="000178D7">
            <w:pPr>
              <w:rPr>
                <w:sz w:val="20"/>
                <w:szCs w:val="18"/>
              </w:rPr>
            </w:pPr>
          </w:p>
        </w:tc>
        <w:tc>
          <w:tcPr>
            <w:tcW w:w="865" w:type="pct"/>
            <w:vAlign w:val="center"/>
          </w:tcPr>
          <w:p w14:paraId="07F6D3BA" w14:textId="77777777" w:rsidR="00934F10" w:rsidRPr="00483CF1" w:rsidRDefault="00934F10"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54A39F7D" w14:textId="15AF7A63" w:rsidR="00934F10" w:rsidRPr="00483CF1" w:rsidRDefault="00934F10" w:rsidP="000178D7">
            <w:pPr>
              <w:rPr>
                <w:sz w:val="20"/>
                <w:szCs w:val="18"/>
              </w:rPr>
            </w:pPr>
          </w:p>
        </w:tc>
      </w:tr>
      <w:tr w:rsidR="00934F10" w:rsidRPr="00611288" w14:paraId="065D3322"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06F5C785" w14:textId="77777777" w:rsidR="00934F10" w:rsidRPr="00483CF1" w:rsidRDefault="00934F10" w:rsidP="000178D7">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1DF3FEB4" w14:textId="77777777" w:rsidR="00934F10" w:rsidRPr="00483CF1" w:rsidRDefault="00934F10" w:rsidP="000178D7">
            <w:pPr>
              <w:rPr>
                <w:sz w:val="20"/>
                <w:szCs w:val="18"/>
              </w:rPr>
            </w:pPr>
          </w:p>
        </w:tc>
        <w:tc>
          <w:tcPr>
            <w:tcW w:w="865" w:type="pct"/>
            <w:vAlign w:val="center"/>
          </w:tcPr>
          <w:p w14:paraId="071145F3" w14:textId="77777777" w:rsidR="00934F10" w:rsidRPr="00483CF1" w:rsidRDefault="00934F10"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347EFA83" w14:textId="2FDE87EC" w:rsidR="00934F10" w:rsidRPr="00483CF1" w:rsidRDefault="00934F10" w:rsidP="000178D7">
            <w:pPr>
              <w:rPr>
                <w:sz w:val="20"/>
                <w:szCs w:val="18"/>
              </w:rPr>
            </w:pPr>
          </w:p>
        </w:tc>
      </w:tr>
      <w:tr w:rsidR="000178D7" w:rsidRPr="00611288" w14:paraId="0FEF958E"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D66B7E1"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58A8F31A" w14:textId="77777777" w:rsidR="000178D7" w:rsidRPr="00483CF1" w:rsidRDefault="000178D7" w:rsidP="000178D7">
            <w:pPr>
              <w:rPr>
                <w:sz w:val="20"/>
                <w:szCs w:val="18"/>
              </w:rPr>
            </w:pPr>
          </w:p>
        </w:tc>
        <w:tc>
          <w:tcPr>
            <w:tcW w:w="865" w:type="pct"/>
            <w:vAlign w:val="center"/>
          </w:tcPr>
          <w:p w14:paraId="64830768" w14:textId="77777777" w:rsidR="000178D7" w:rsidRPr="00483CF1" w:rsidRDefault="000178D7"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11C00E41" w14:textId="77777777" w:rsidR="000178D7" w:rsidRPr="00483CF1" w:rsidRDefault="000178D7" w:rsidP="000178D7">
            <w:pPr>
              <w:rPr>
                <w:sz w:val="20"/>
                <w:szCs w:val="18"/>
              </w:rPr>
            </w:pPr>
          </w:p>
        </w:tc>
      </w:tr>
      <w:tr w:rsidR="000178D7" w:rsidRPr="00611288" w14:paraId="1F982E06"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75491611"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0FE06DD5" w14:textId="77777777" w:rsidR="000178D7" w:rsidRPr="00483CF1" w:rsidRDefault="000178D7" w:rsidP="000178D7">
            <w:pPr>
              <w:rPr>
                <w:sz w:val="20"/>
                <w:szCs w:val="18"/>
              </w:rPr>
            </w:pPr>
          </w:p>
        </w:tc>
        <w:tc>
          <w:tcPr>
            <w:tcW w:w="865" w:type="pct"/>
            <w:vAlign w:val="center"/>
          </w:tcPr>
          <w:p w14:paraId="2FE24E56" w14:textId="77777777" w:rsidR="000178D7" w:rsidRPr="00483CF1" w:rsidRDefault="000178D7" w:rsidP="000178D7">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17E3F76F" w14:textId="77777777" w:rsidR="000178D7" w:rsidRPr="00483CF1" w:rsidRDefault="000178D7" w:rsidP="000178D7">
            <w:pPr>
              <w:rPr>
                <w:sz w:val="20"/>
                <w:szCs w:val="18"/>
              </w:rPr>
            </w:pPr>
          </w:p>
        </w:tc>
      </w:tr>
      <w:tr w:rsidR="000178D7" w:rsidRPr="00611288" w14:paraId="0D9FBC0C"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412" w:type="pct"/>
            <w:vAlign w:val="center"/>
          </w:tcPr>
          <w:p w14:paraId="2C2A67B5" w14:textId="77777777" w:rsidR="000178D7" w:rsidRPr="00483CF1" w:rsidRDefault="000178D7" w:rsidP="000178D7">
            <w:pPr>
              <w:rPr>
                <w:sz w:val="20"/>
                <w:szCs w:val="18"/>
              </w:rPr>
            </w:pPr>
          </w:p>
        </w:tc>
        <w:tc>
          <w:tcPr>
            <w:cnfStyle w:val="000010000000" w:firstRow="0" w:lastRow="0" w:firstColumn="0" w:lastColumn="0" w:oddVBand="1" w:evenVBand="0" w:oddHBand="0" w:evenHBand="0" w:firstRowFirstColumn="0" w:firstRowLastColumn="0" w:lastRowFirstColumn="0" w:lastRowLastColumn="0"/>
            <w:tcW w:w="2122" w:type="pct"/>
            <w:vAlign w:val="center"/>
          </w:tcPr>
          <w:p w14:paraId="71D96830" w14:textId="77777777" w:rsidR="000178D7" w:rsidRPr="00483CF1" w:rsidRDefault="000178D7" w:rsidP="000178D7">
            <w:pPr>
              <w:rPr>
                <w:sz w:val="20"/>
                <w:szCs w:val="18"/>
              </w:rPr>
            </w:pPr>
          </w:p>
        </w:tc>
        <w:tc>
          <w:tcPr>
            <w:tcW w:w="865" w:type="pct"/>
            <w:vAlign w:val="center"/>
          </w:tcPr>
          <w:p w14:paraId="3C7EE6AF" w14:textId="77777777" w:rsidR="000178D7" w:rsidRPr="00483CF1" w:rsidRDefault="000178D7" w:rsidP="000178D7">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6B649B1E" w14:textId="77777777" w:rsidR="000178D7" w:rsidRPr="00483CF1" w:rsidRDefault="000178D7" w:rsidP="000178D7">
            <w:pPr>
              <w:rPr>
                <w:sz w:val="20"/>
                <w:szCs w:val="18"/>
              </w:rPr>
            </w:pPr>
          </w:p>
        </w:tc>
      </w:tr>
    </w:tbl>
    <w:p w14:paraId="43A97C60" w14:textId="652C4062" w:rsidR="00483CF1" w:rsidRPr="009A0C22" w:rsidRDefault="00483CF1" w:rsidP="00483CF1">
      <w:pPr>
        <w:spacing w:before="240" w:after="120"/>
        <w:rPr>
          <w:b/>
          <w:bCs/>
        </w:rPr>
      </w:pPr>
      <w:r>
        <w:rPr>
          <w:b/>
          <w:bCs/>
        </w:rPr>
        <w:t>Approved by</w:t>
      </w:r>
    </w:p>
    <w:tbl>
      <w:tblPr>
        <w:tblStyle w:val="ListTable3-Accent5"/>
        <w:tblW w:w="5000" w:type="pct"/>
        <w:tblLook w:val="00A0" w:firstRow="1" w:lastRow="0" w:firstColumn="1" w:lastColumn="0" w:noHBand="0" w:noVBand="0"/>
      </w:tblPr>
      <w:tblGrid>
        <w:gridCol w:w="2293"/>
        <w:gridCol w:w="4591"/>
        <w:gridCol w:w="1684"/>
        <w:gridCol w:w="1168"/>
      </w:tblGrid>
      <w:tr w:rsidR="00483CF1" w:rsidRPr="00611288" w14:paraId="4838D335"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177" w:type="pct"/>
            <w:vAlign w:val="center"/>
          </w:tcPr>
          <w:p w14:paraId="581548F0" w14:textId="6DAEE024" w:rsidR="00483CF1" w:rsidRPr="00611288" w:rsidRDefault="00483CF1" w:rsidP="00B83999">
            <w:pPr>
              <w:rPr>
                <w:sz w:val="22"/>
                <w:szCs w:val="20"/>
              </w:rPr>
            </w:pPr>
            <w:r>
              <w:rPr>
                <w:sz w:val="22"/>
                <w:szCs w:val="20"/>
              </w:rPr>
              <w:t>Name</w:t>
            </w: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439C05C4" w14:textId="77777777" w:rsidR="00483CF1" w:rsidRPr="00611288" w:rsidRDefault="00483CF1" w:rsidP="00B83999">
            <w:pPr>
              <w:rPr>
                <w:sz w:val="22"/>
                <w:szCs w:val="20"/>
              </w:rPr>
            </w:pPr>
            <w:r>
              <w:rPr>
                <w:sz w:val="22"/>
                <w:szCs w:val="20"/>
              </w:rPr>
              <w:t>Title / Responsibility</w:t>
            </w:r>
          </w:p>
        </w:tc>
        <w:tc>
          <w:tcPr>
            <w:tcW w:w="865" w:type="pct"/>
            <w:vAlign w:val="center"/>
          </w:tcPr>
          <w:p w14:paraId="5395FD3B" w14:textId="77777777" w:rsidR="00483CF1" w:rsidRPr="00611288" w:rsidRDefault="00483CF1" w:rsidP="00B83999">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Date</w:t>
            </w: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3C208FC9" w14:textId="77777777" w:rsidR="00483CF1" w:rsidRPr="00611288" w:rsidRDefault="00483CF1" w:rsidP="00B83999">
            <w:pPr>
              <w:rPr>
                <w:sz w:val="22"/>
                <w:szCs w:val="20"/>
              </w:rPr>
            </w:pPr>
            <w:r>
              <w:rPr>
                <w:sz w:val="22"/>
                <w:szCs w:val="20"/>
              </w:rPr>
              <w:t>Version</w:t>
            </w:r>
          </w:p>
        </w:tc>
      </w:tr>
      <w:tr w:rsidR="00483CF1" w:rsidRPr="00611288" w14:paraId="275FE376"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470B7324" w14:textId="21B15169" w:rsidR="00483CF1" w:rsidRPr="00483CF1" w:rsidRDefault="00483CF1"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1D4D1295" w14:textId="132230A8" w:rsidR="00483CF1" w:rsidRPr="00483CF1" w:rsidRDefault="00483CF1" w:rsidP="00B83999">
            <w:pPr>
              <w:rPr>
                <w:sz w:val="20"/>
                <w:szCs w:val="18"/>
              </w:rPr>
            </w:pPr>
          </w:p>
        </w:tc>
        <w:tc>
          <w:tcPr>
            <w:tcW w:w="865" w:type="pct"/>
            <w:vAlign w:val="center"/>
          </w:tcPr>
          <w:p w14:paraId="30CEA430" w14:textId="34008605" w:rsidR="00483CF1" w:rsidRPr="00483CF1" w:rsidRDefault="00483CF1" w:rsidP="00B83999">
            <w:pPr>
              <w:cnfStyle w:val="000000100000" w:firstRow="0" w:lastRow="0" w:firstColumn="0" w:lastColumn="0" w:oddVBand="0" w:evenVBand="0" w:oddHBand="1"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027D98E9" w14:textId="48D52530" w:rsidR="00483CF1" w:rsidRPr="00483CF1" w:rsidRDefault="00483CF1" w:rsidP="00B83999">
            <w:pPr>
              <w:rPr>
                <w:sz w:val="20"/>
                <w:szCs w:val="18"/>
              </w:rPr>
            </w:pPr>
          </w:p>
        </w:tc>
      </w:tr>
      <w:tr w:rsidR="00483CF1" w:rsidRPr="00611288" w14:paraId="6604A74C" w14:textId="77777777" w:rsidTr="00856799">
        <w:trPr>
          <w:trHeight w:val="397"/>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24A5DDEB" w14:textId="77777777" w:rsidR="00483CF1" w:rsidRPr="00483CF1" w:rsidRDefault="00483CF1"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2358" w:type="pct"/>
            <w:vAlign w:val="center"/>
          </w:tcPr>
          <w:p w14:paraId="0A3F45C2" w14:textId="2A8CDB59" w:rsidR="00483CF1" w:rsidRPr="00483CF1" w:rsidRDefault="00483CF1" w:rsidP="00B83999">
            <w:pPr>
              <w:rPr>
                <w:sz w:val="20"/>
                <w:szCs w:val="18"/>
              </w:rPr>
            </w:pPr>
          </w:p>
        </w:tc>
        <w:tc>
          <w:tcPr>
            <w:tcW w:w="865" w:type="pct"/>
            <w:vAlign w:val="center"/>
          </w:tcPr>
          <w:p w14:paraId="3863DE99" w14:textId="77777777" w:rsidR="00483CF1" w:rsidRPr="00483CF1" w:rsidRDefault="00483CF1" w:rsidP="00B83999">
            <w:pPr>
              <w:cnfStyle w:val="000000000000" w:firstRow="0" w:lastRow="0" w:firstColumn="0" w:lastColumn="0" w:oddVBand="0" w:evenVBand="0" w:oddHBand="0" w:evenHBand="0" w:firstRowFirstColumn="0" w:firstRowLastColumn="0" w:lastRowFirstColumn="0" w:lastRowLastColumn="0"/>
              <w:rPr>
                <w:sz w:val="20"/>
                <w:szCs w:val="18"/>
              </w:rPr>
            </w:pPr>
          </w:p>
        </w:tc>
        <w:tc>
          <w:tcPr>
            <w:cnfStyle w:val="000010000000" w:firstRow="0" w:lastRow="0" w:firstColumn="0" w:lastColumn="0" w:oddVBand="1" w:evenVBand="0" w:oddHBand="0" w:evenHBand="0" w:firstRowFirstColumn="0" w:firstRowLastColumn="0" w:lastRowFirstColumn="0" w:lastRowLastColumn="0"/>
            <w:tcW w:w="601" w:type="pct"/>
            <w:vAlign w:val="center"/>
          </w:tcPr>
          <w:p w14:paraId="6A5F531E" w14:textId="77777777" w:rsidR="00483CF1" w:rsidRPr="00483CF1" w:rsidRDefault="00483CF1" w:rsidP="00B83999">
            <w:pPr>
              <w:rPr>
                <w:sz w:val="20"/>
                <w:szCs w:val="18"/>
              </w:rPr>
            </w:pPr>
          </w:p>
        </w:tc>
      </w:tr>
    </w:tbl>
    <w:p w14:paraId="7F3C0DBD" w14:textId="0B02224E" w:rsidR="000B5463" w:rsidRPr="00137757" w:rsidRDefault="000B5463" w:rsidP="00137757">
      <w:pPr>
        <w:pStyle w:val="Subheading"/>
      </w:pPr>
      <w:r w:rsidRPr="00137757">
        <w:t>Related Documents</w:t>
      </w:r>
    </w:p>
    <w:tbl>
      <w:tblPr>
        <w:tblStyle w:val="ListTable3-Accent5"/>
        <w:tblW w:w="5000" w:type="pct"/>
        <w:tblLook w:val="00A0" w:firstRow="1" w:lastRow="0" w:firstColumn="1" w:lastColumn="0" w:noHBand="0" w:noVBand="0"/>
      </w:tblPr>
      <w:tblGrid>
        <w:gridCol w:w="2292"/>
        <w:gridCol w:w="6276"/>
        <w:gridCol w:w="1168"/>
      </w:tblGrid>
      <w:tr w:rsidR="000B5463" w:rsidRPr="00611288" w14:paraId="5FFA2110" w14:textId="77777777" w:rsidTr="00856799">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177" w:type="pct"/>
            <w:vAlign w:val="center"/>
          </w:tcPr>
          <w:p w14:paraId="3DE7FD2D" w14:textId="2A111DA8" w:rsidR="000B5463" w:rsidRPr="00611288" w:rsidRDefault="000B5463" w:rsidP="00B83999">
            <w:pPr>
              <w:rPr>
                <w:sz w:val="22"/>
                <w:szCs w:val="20"/>
              </w:rPr>
            </w:pPr>
            <w:r>
              <w:rPr>
                <w:sz w:val="22"/>
                <w:szCs w:val="20"/>
              </w:rPr>
              <w:t>Reference</w:t>
            </w:r>
          </w:p>
        </w:tc>
        <w:tc>
          <w:tcPr>
            <w:cnfStyle w:val="000010000000" w:firstRow="0" w:lastRow="0" w:firstColumn="0" w:lastColumn="0" w:oddVBand="1" w:evenVBand="0" w:oddHBand="0" w:evenHBand="0" w:firstRowFirstColumn="0" w:firstRowLastColumn="0" w:lastRowFirstColumn="0" w:lastRowLastColumn="0"/>
            <w:tcW w:w="3223" w:type="pct"/>
            <w:vAlign w:val="center"/>
          </w:tcPr>
          <w:p w14:paraId="07E88862" w14:textId="39F6B463" w:rsidR="000B5463" w:rsidRPr="00611288" w:rsidRDefault="000B5463" w:rsidP="00B83999">
            <w:pPr>
              <w:rPr>
                <w:sz w:val="22"/>
                <w:szCs w:val="20"/>
              </w:rPr>
            </w:pPr>
            <w:r>
              <w:rPr>
                <w:sz w:val="22"/>
                <w:szCs w:val="20"/>
              </w:rPr>
              <w:t>Titl</w:t>
            </w:r>
            <w:r w:rsidRPr="00611288">
              <w:rPr>
                <w:sz w:val="22"/>
                <w:szCs w:val="20"/>
              </w:rPr>
              <w:t>e</w:t>
            </w:r>
          </w:p>
        </w:tc>
        <w:tc>
          <w:tcPr>
            <w:tcW w:w="601" w:type="pct"/>
            <w:vAlign w:val="center"/>
          </w:tcPr>
          <w:p w14:paraId="7EC4D3B1" w14:textId="4FDAB9AE" w:rsidR="000B5463" w:rsidRPr="00611288" w:rsidRDefault="000B5463" w:rsidP="00B83999">
            <w:pPr>
              <w:cnfStyle w:val="100000000000" w:firstRow="1" w:lastRow="0" w:firstColumn="0" w:lastColumn="0" w:oddVBand="0" w:evenVBand="0" w:oddHBand="0" w:evenHBand="0" w:firstRowFirstColumn="0" w:firstRowLastColumn="0" w:lastRowFirstColumn="0" w:lastRowLastColumn="0"/>
              <w:rPr>
                <w:sz w:val="22"/>
                <w:szCs w:val="20"/>
              </w:rPr>
            </w:pPr>
            <w:r>
              <w:rPr>
                <w:sz w:val="22"/>
                <w:szCs w:val="20"/>
              </w:rPr>
              <w:t>Version</w:t>
            </w:r>
          </w:p>
        </w:tc>
      </w:tr>
      <w:tr w:rsidR="000B5463" w:rsidRPr="00611288" w14:paraId="638304F6" w14:textId="77777777" w:rsidTr="008567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7" w:type="pct"/>
            <w:vAlign w:val="center"/>
          </w:tcPr>
          <w:p w14:paraId="19D35515" w14:textId="4D2360E2" w:rsidR="000B5463" w:rsidRPr="00483CF1" w:rsidRDefault="000B5463" w:rsidP="00B83999">
            <w:pPr>
              <w:rPr>
                <w:b w:val="0"/>
                <w:bCs w:val="0"/>
                <w:sz w:val="20"/>
                <w:szCs w:val="18"/>
              </w:rPr>
            </w:pPr>
          </w:p>
        </w:tc>
        <w:tc>
          <w:tcPr>
            <w:cnfStyle w:val="000010000000" w:firstRow="0" w:lastRow="0" w:firstColumn="0" w:lastColumn="0" w:oddVBand="1" w:evenVBand="0" w:oddHBand="0" w:evenHBand="0" w:firstRowFirstColumn="0" w:firstRowLastColumn="0" w:lastRowFirstColumn="0" w:lastRowLastColumn="0"/>
            <w:tcW w:w="3223" w:type="pct"/>
            <w:vAlign w:val="center"/>
          </w:tcPr>
          <w:p w14:paraId="5B73BA2E" w14:textId="7540AC6A" w:rsidR="000B5463" w:rsidRPr="00483CF1" w:rsidRDefault="000B5463" w:rsidP="00B83999">
            <w:pPr>
              <w:rPr>
                <w:sz w:val="20"/>
                <w:szCs w:val="18"/>
              </w:rPr>
            </w:pPr>
          </w:p>
        </w:tc>
        <w:tc>
          <w:tcPr>
            <w:tcW w:w="601" w:type="pct"/>
            <w:vAlign w:val="center"/>
          </w:tcPr>
          <w:p w14:paraId="01BA4F5B" w14:textId="15122C78" w:rsidR="000B5463" w:rsidRPr="00483CF1" w:rsidRDefault="000B5463" w:rsidP="00B83999">
            <w:pPr>
              <w:cnfStyle w:val="000000100000" w:firstRow="0" w:lastRow="0" w:firstColumn="0" w:lastColumn="0" w:oddVBand="0" w:evenVBand="0" w:oddHBand="1" w:evenHBand="0" w:firstRowFirstColumn="0" w:firstRowLastColumn="0" w:lastRowFirstColumn="0" w:lastRowLastColumn="0"/>
              <w:rPr>
                <w:sz w:val="20"/>
                <w:szCs w:val="18"/>
              </w:rPr>
            </w:pPr>
          </w:p>
        </w:tc>
      </w:tr>
    </w:tbl>
    <w:p w14:paraId="0EFB9D8F" w14:textId="4431370A" w:rsidR="0008741A" w:rsidRDefault="0008741A" w:rsidP="0008741A">
      <w:r>
        <w:br w:type="page"/>
      </w:r>
    </w:p>
    <w:sdt>
      <w:sdtPr>
        <w:rPr>
          <w:rFonts w:eastAsiaTheme="minorHAnsi" w:cstheme="minorBidi"/>
          <w:b w:val="0"/>
          <w:color w:val="004785" w:themeColor="accent2"/>
          <w:sz w:val="24"/>
          <w:szCs w:val="22"/>
          <w:lang w:val="en-GB"/>
        </w:rPr>
        <w:id w:val="-1266230821"/>
        <w:docPartObj>
          <w:docPartGallery w:val="Table of Contents"/>
          <w:docPartUnique/>
        </w:docPartObj>
      </w:sdtPr>
      <w:sdtEndPr>
        <w:rPr>
          <w:bCs/>
          <w:noProof/>
          <w:color w:val="auto"/>
        </w:rPr>
      </w:sdtEndPr>
      <w:sdtContent>
        <w:p w14:paraId="2B1ED166" w14:textId="7EB3FED1" w:rsidR="00447AAA" w:rsidRPr="005C10BC" w:rsidRDefault="00447AAA" w:rsidP="00CB598A">
          <w:pPr>
            <w:pStyle w:val="TOCHeading"/>
            <w:rPr>
              <w:color w:val="004785" w:themeColor="accent2"/>
            </w:rPr>
          </w:pPr>
          <w:r w:rsidRPr="005C10BC">
            <w:rPr>
              <w:color w:val="004785" w:themeColor="accent2"/>
            </w:rPr>
            <w:t>Contents</w:t>
          </w:r>
        </w:p>
        <w:p w14:paraId="661DDC31" w14:textId="051C3DF1" w:rsidR="00CD47F7" w:rsidRDefault="00857ED7">
          <w:pPr>
            <w:pStyle w:val="TOC1"/>
            <w:tabs>
              <w:tab w:val="left" w:pos="482"/>
            </w:tabs>
            <w:rPr>
              <w:rFonts w:asciiTheme="minorHAnsi" w:eastAsiaTheme="minorEastAsia" w:hAnsiTheme="minorHAnsi"/>
              <w:b w:val="0"/>
              <w:noProof/>
              <w:color w:val="auto"/>
              <w:kern w:val="2"/>
              <w:szCs w:val="24"/>
              <w:lang w:eastAsia="en-GB"/>
              <w14:ligatures w14:val="standardContextual"/>
            </w:rPr>
          </w:pPr>
          <w:r>
            <w:rPr>
              <w:b w:val="0"/>
              <w:sz w:val="32"/>
            </w:rPr>
            <w:fldChar w:fldCharType="begin"/>
          </w:r>
          <w:r>
            <w:rPr>
              <w:b w:val="0"/>
              <w:sz w:val="32"/>
            </w:rPr>
            <w:instrText xml:space="preserve"> TOC \o "1-3" \h \z \u </w:instrText>
          </w:r>
          <w:r>
            <w:rPr>
              <w:b w:val="0"/>
              <w:sz w:val="32"/>
            </w:rPr>
            <w:fldChar w:fldCharType="separate"/>
          </w:r>
          <w:hyperlink w:anchor="_Toc167787688" w:history="1">
            <w:r w:rsidR="00CD47F7" w:rsidRPr="00FE0CC9">
              <w:rPr>
                <w:rStyle w:val="Hyperlink"/>
                <w:noProof/>
              </w:rPr>
              <w:t>1</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Executive Summary</w:t>
            </w:r>
            <w:r w:rsidR="00CD47F7">
              <w:rPr>
                <w:noProof/>
                <w:webHidden/>
              </w:rPr>
              <w:tab/>
            </w:r>
            <w:r w:rsidR="00CD47F7">
              <w:rPr>
                <w:noProof/>
                <w:webHidden/>
              </w:rPr>
              <w:fldChar w:fldCharType="begin"/>
            </w:r>
            <w:r w:rsidR="00CD47F7">
              <w:rPr>
                <w:noProof/>
                <w:webHidden/>
              </w:rPr>
              <w:instrText xml:space="preserve"> PAGEREF _Toc167787688 \h </w:instrText>
            </w:r>
            <w:r w:rsidR="00CD47F7">
              <w:rPr>
                <w:noProof/>
                <w:webHidden/>
              </w:rPr>
            </w:r>
            <w:r w:rsidR="00CD47F7">
              <w:rPr>
                <w:noProof/>
                <w:webHidden/>
              </w:rPr>
              <w:fldChar w:fldCharType="separate"/>
            </w:r>
            <w:r w:rsidR="00CD47F7">
              <w:rPr>
                <w:noProof/>
                <w:webHidden/>
              </w:rPr>
              <w:t>5</w:t>
            </w:r>
            <w:r w:rsidR="00CD47F7">
              <w:rPr>
                <w:noProof/>
                <w:webHidden/>
              </w:rPr>
              <w:fldChar w:fldCharType="end"/>
            </w:r>
          </w:hyperlink>
        </w:p>
        <w:p w14:paraId="22952A3B" w14:textId="2B428C07"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689" w:history="1">
            <w:r w:rsidR="00CD47F7" w:rsidRPr="00FE0CC9">
              <w:rPr>
                <w:rStyle w:val="Hyperlink"/>
                <w:noProof/>
              </w:rPr>
              <w:t>2</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Introduction</w:t>
            </w:r>
            <w:r w:rsidR="00CD47F7">
              <w:rPr>
                <w:noProof/>
                <w:webHidden/>
              </w:rPr>
              <w:tab/>
            </w:r>
            <w:r w:rsidR="00CD47F7">
              <w:rPr>
                <w:noProof/>
                <w:webHidden/>
              </w:rPr>
              <w:fldChar w:fldCharType="begin"/>
            </w:r>
            <w:r w:rsidR="00CD47F7">
              <w:rPr>
                <w:noProof/>
                <w:webHidden/>
              </w:rPr>
              <w:instrText xml:space="preserve"> PAGEREF _Toc167787689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4F81D886" w14:textId="2CBD000C"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0" w:history="1">
            <w:r w:rsidR="00CD47F7" w:rsidRPr="00FE0CC9">
              <w:rPr>
                <w:rStyle w:val="Hyperlink"/>
                <w:noProof/>
              </w:rPr>
              <w:t>2.1</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Benefits of Undertaking a CSC for XXX Digital Solution</w:t>
            </w:r>
            <w:r w:rsidR="00CD47F7">
              <w:rPr>
                <w:noProof/>
                <w:webHidden/>
              </w:rPr>
              <w:tab/>
            </w:r>
            <w:r w:rsidR="00CD47F7">
              <w:rPr>
                <w:noProof/>
                <w:webHidden/>
              </w:rPr>
              <w:fldChar w:fldCharType="begin"/>
            </w:r>
            <w:r w:rsidR="00CD47F7">
              <w:rPr>
                <w:noProof/>
                <w:webHidden/>
              </w:rPr>
              <w:instrText xml:space="preserve"> PAGEREF _Toc167787690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435C6445" w14:textId="4C5F880A"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691" w:history="1">
            <w:r w:rsidR="00CD47F7" w:rsidRPr="00FE0CC9">
              <w:rPr>
                <w:rStyle w:val="Hyperlink"/>
                <w:noProof/>
              </w:rPr>
              <w:t>3</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Approach</w:t>
            </w:r>
            <w:r w:rsidR="00CD47F7">
              <w:rPr>
                <w:noProof/>
                <w:webHidden/>
              </w:rPr>
              <w:tab/>
            </w:r>
            <w:r w:rsidR="00CD47F7">
              <w:rPr>
                <w:noProof/>
                <w:webHidden/>
              </w:rPr>
              <w:fldChar w:fldCharType="begin"/>
            </w:r>
            <w:r w:rsidR="00CD47F7">
              <w:rPr>
                <w:noProof/>
                <w:webHidden/>
              </w:rPr>
              <w:instrText xml:space="preserve"> PAGEREF _Toc167787691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4A7F91DE" w14:textId="2DB9A376"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2" w:history="1">
            <w:r w:rsidR="00CD47F7" w:rsidRPr="00FE0CC9">
              <w:rPr>
                <w:rStyle w:val="Hyperlink"/>
                <w:noProof/>
              </w:rPr>
              <w:t>3.1</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Component Overview</w:t>
            </w:r>
            <w:r w:rsidR="00CD47F7">
              <w:rPr>
                <w:noProof/>
                <w:webHidden/>
              </w:rPr>
              <w:tab/>
            </w:r>
            <w:r w:rsidR="00CD47F7">
              <w:rPr>
                <w:noProof/>
                <w:webHidden/>
              </w:rPr>
              <w:fldChar w:fldCharType="begin"/>
            </w:r>
            <w:r w:rsidR="00CD47F7">
              <w:rPr>
                <w:noProof/>
                <w:webHidden/>
              </w:rPr>
              <w:instrText xml:space="preserve"> PAGEREF _Toc167787692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1B0BD395" w14:textId="7F2E0DD1"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3" w:history="1">
            <w:r w:rsidR="00CD47F7" w:rsidRPr="00FE0CC9">
              <w:rPr>
                <w:rStyle w:val="Hyperlink"/>
                <w:noProof/>
              </w:rPr>
              <w:t>3.2</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Assumptions</w:t>
            </w:r>
            <w:r w:rsidR="00CD47F7">
              <w:rPr>
                <w:noProof/>
                <w:webHidden/>
              </w:rPr>
              <w:tab/>
            </w:r>
            <w:r w:rsidR="00CD47F7">
              <w:rPr>
                <w:noProof/>
                <w:webHidden/>
              </w:rPr>
              <w:fldChar w:fldCharType="begin"/>
            </w:r>
            <w:r w:rsidR="00CD47F7">
              <w:rPr>
                <w:noProof/>
                <w:webHidden/>
              </w:rPr>
              <w:instrText xml:space="preserve"> PAGEREF _Toc167787693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2FC0BE1E" w14:textId="7EFC67B1"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4" w:history="1">
            <w:r w:rsidR="00CD47F7" w:rsidRPr="00FE0CC9">
              <w:rPr>
                <w:rStyle w:val="Hyperlink"/>
                <w:noProof/>
              </w:rPr>
              <w:t>3.3</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In Scope</w:t>
            </w:r>
            <w:r w:rsidR="00CD47F7">
              <w:rPr>
                <w:noProof/>
                <w:webHidden/>
              </w:rPr>
              <w:tab/>
            </w:r>
            <w:r w:rsidR="00CD47F7">
              <w:rPr>
                <w:noProof/>
                <w:webHidden/>
              </w:rPr>
              <w:fldChar w:fldCharType="begin"/>
            </w:r>
            <w:r w:rsidR="00CD47F7">
              <w:rPr>
                <w:noProof/>
                <w:webHidden/>
              </w:rPr>
              <w:instrText xml:space="preserve"> PAGEREF _Toc167787694 \h </w:instrText>
            </w:r>
            <w:r w:rsidR="00CD47F7">
              <w:rPr>
                <w:noProof/>
                <w:webHidden/>
              </w:rPr>
            </w:r>
            <w:r w:rsidR="00CD47F7">
              <w:rPr>
                <w:noProof/>
                <w:webHidden/>
              </w:rPr>
              <w:fldChar w:fldCharType="separate"/>
            </w:r>
            <w:r w:rsidR="00CD47F7">
              <w:rPr>
                <w:noProof/>
                <w:webHidden/>
              </w:rPr>
              <w:t>6</w:t>
            </w:r>
            <w:r w:rsidR="00CD47F7">
              <w:rPr>
                <w:noProof/>
                <w:webHidden/>
              </w:rPr>
              <w:fldChar w:fldCharType="end"/>
            </w:r>
          </w:hyperlink>
        </w:p>
        <w:p w14:paraId="104A4737" w14:textId="35E078E1"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5" w:history="1">
            <w:r w:rsidR="00CD47F7" w:rsidRPr="00FE0CC9">
              <w:rPr>
                <w:rStyle w:val="Hyperlink"/>
                <w:noProof/>
              </w:rPr>
              <w:t>3.4</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Out of Scope</w:t>
            </w:r>
            <w:r w:rsidR="00CD47F7">
              <w:rPr>
                <w:noProof/>
                <w:webHidden/>
              </w:rPr>
              <w:tab/>
            </w:r>
            <w:r w:rsidR="00CD47F7">
              <w:rPr>
                <w:noProof/>
                <w:webHidden/>
              </w:rPr>
              <w:fldChar w:fldCharType="begin"/>
            </w:r>
            <w:r w:rsidR="00CD47F7">
              <w:rPr>
                <w:noProof/>
                <w:webHidden/>
              </w:rPr>
              <w:instrText xml:space="preserve"> PAGEREF _Toc167787695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0C9AB2F2" w14:textId="111DC569"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6" w:history="1">
            <w:r w:rsidR="00CD47F7" w:rsidRPr="00FE0CC9">
              <w:rPr>
                <w:rStyle w:val="Hyperlink"/>
                <w:noProof/>
              </w:rPr>
              <w:t>3.5</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Dependencies</w:t>
            </w:r>
            <w:r w:rsidR="00CD47F7">
              <w:rPr>
                <w:noProof/>
                <w:webHidden/>
              </w:rPr>
              <w:tab/>
            </w:r>
            <w:r w:rsidR="00CD47F7">
              <w:rPr>
                <w:noProof/>
                <w:webHidden/>
              </w:rPr>
              <w:fldChar w:fldCharType="begin"/>
            </w:r>
            <w:r w:rsidR="00CD47F7">
              <w:rPr>
                <w:noProof/>
                <w:webHidden/>
              </w:rPr>
              <w:instrText xml:space="preserve"> PAGEREF _Toc167787696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25CF969A" w14:textId="3D94C527"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7" w:history="1">
            <w:r w:rsidR="00CD47F7" w:rsidRPr="00FE0CC9">
              <w:rPr>
                <w:rStyle w:val="Hyperlink"/>
                <w:noProof/>
              </w:rPr>
              <w:t>3.6</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Constraints</w:t>
            </w:r>
            <w:r w:rsidR="00CD47F7">
              <w:rPr>
                <w:noProof/>
                <w:webHidden/>
              </w:rPr>
              <w:tab/>
            </w:r>
            <w:r w:rsidR="00CD47F7">
              <w:rPr>
                <w:noProof/>
                <w:webHidden/>
              </w:rPr>
              <w:fldChar w:fldCharType="begin"/>
            </w:r>
            <w:r w:rsidR="00CD47F7">
              <w:rPr>
                <w:noProof/>
                <w:webHidden/>
              </w:rPr>
              <w:instrText xml:space="preserve"> PAGEREF _Toc167787697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27D15DA0" w14:textId="29194094"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8" w:history="1">
            <w:r w:rsidR="00CD47F7" w:rsidRPr="00FE0CC9">
              <w:rPr>
                <w:rStyle w:val="Hyperlink"/>
                <w:noProof/>
              </w:rPr>
              <w:t>3.7</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Intended Use</w:t>
            </w:r>
            <w:r w:rsidR="00CD47F7">
              <w:rPr>
                <w:noProof/>
                <w:webHidden/>
              </w:rPr>
              <w:tab/>
            </w:r>
            <w:r w:rsidR="00CD47F7">
              <w:rPr>
                <w:noProof/>
                <w:webHidden/>
              </w:rPr>
              <w:fldChar w:fldCharType="begin"/>
            </w:r>
            <w:r w:rsidR="00CD47F7">
              <w:rPr>
                <w:noProof/>
                <w:webHidden/>
              </w:rPr>
              <w:instrText xml:space="preserve"> PAGEREF _Toc167787698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26018823" w14:textId="666FB93A"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699" w:history="1">
            <w:r w:rsidR="00CD47F7" w:rsidRPr="00FE0CC9">
              <w:rPr>
                <w:rStyle w:val="Hyperlink"/>
                <w:noProof/>
              </w:rPr>
              <w:t>3.8</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Reasonably Foreseeable Misuse</w:t>
            </w:r>
            <w:r w:rsidR="00CD47F7">
              <w:rPr>
                <w:noProof/>
                <w:webHidden/>
              </w:rPr>
              <w:tab/>
            </w:r>
            <w:r w:rsidR="00CD47F7">
              <w:rPr>
                <w:noProof/>
                <w:webHidden/>
              </w:rPr>
              <w:fldChar w:fldCharType="begin"/>
            </w:r>
            <w:r w:rsidR="00CD47F7">
              <w:rPr>
                <w:noProof/>
                <w:webHidden/>
              </w:rPr>
              <w:instrText xml:space="preserve"> PAGEREF _Toc167787699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23D0655B" w14:textId="51CB8210"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00" w:history="1">
            <w:r w:rsidR="00CD47F7" w:rsidRPr="00FE0CC9">
              <w:rPr>
                <w:rStyle w:val="Hyperlink"/>
                <w:noProof/>
              </w:rPr>
              <w:t>4</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Medical Devices Regulations</w:t>
            </w:r>
            <w:r w:rsidR="00CD47F7">
              <w:rPr>
                <w:noProof/>
                <w:webHidden/>
              </w:rPr>
              <w:tab/>
            </w:r>
            <w:r w:rsidR="00CD47F7">
              <w:rPr>
                <w:noProof/>
                <w:webHidden/>
              </w:rPr>
              <w:fldChar w:fldCharType="begin"/>
            </w:r>
            <w:r w:rsidR="00CD47F7">
              <w:rPr>
                <w:noProof/>
                <w:webHidden/>
              </w:rPr>
              <w:instrText xml:space="preserve"> PAGEREF _Toc167787700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0CCD2835" w14:textId="3487321E"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01" w:history="1">
            <w:r w:rsidR="00CD47F7" w:rsidRPr="00FE0CC9">
              <w:rPr>
                <w:rStyle w:val="Hyperlink"/>
                <w:noProof/>
              </w:rPr>
              <w:t>5</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Clinical Risk Management Plan</w:t>
            </w:r>
            <w:r w:rsidR="00CD47F7">
              <w:rPr>
                <w:noProof/>
                <w:webHidden/>
              </w:rPr>
              <w:tab/>
            </w:r>
            <w:r w:rsidR="00CD47F7">
              <w:rPr>
                <w:noProof/>
                <w:webHidden/>
              </w:rPr>
              <w:fldChar w:fldCharType="begin"/>
            </w:r>
            <w:r w:rsidR="00CD47F7">
              <w:rPr>
                <w:noProof/>
                <w:webHidden/>
              </w:rPr>
              <w:instrText xml:space="preserve"> PAGEREF _Toc167787701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358C2C0E" w14:textId="51DB95D9"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02" w:history="1">
            <w:r w:rsidR="00CD47F7" w:rsidRPr="00FE0CC9">
              <w:rPr>
                <w:rStyle w:val="Hyperlink"/>
                <w:noProof/>
              </w:rPr>
              <w:t>6</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Clinical Risk Management File</w:t>
            </w:r>
            <w:r w:rsidR="00CD47F7">
              <w:rPr>
                <w:noProof/>
                <w:webHidden/>
              </w:rPr>
              <w:tab/>
            </w:r>
            <w:r w:rsidR="00CD47F7">
              <w:rPr>
                <w:noProof/>
                <w:webHidden/>
              </w:rPr>
              <w:fldChar w:fldCharType="begin"/>
            </w:r>
            <w:r w:rsidR="00CD47F7">
              <w:rPr>
                <w:noProof/>
                <w:webHidden/>
              </w:rPr>
              <w:instrText xml:space="preserve"> PAGEREF _Toc167787702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5D82F4C5" w14:textId="31A1E9C6"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3" w:history="1">
            <w:r w:rsidR="00CD47F7" w:rsidRPr="00FE0CC9">
              <w:rPr>
                <w:rStyle w:val="Hyperlink"/>
                <w:noProof/>
              </w:rPr>
              <w:t>6.1</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Hazard Identification</w:t>
            </w:r>
            <w:r w:rsidR="00CD47F7">
              <w:rPr>
                <w:noProof/>
                <w:webHidden/>
              </w:rPr>
              <w:tab/>
            </w:r>
            <w:r w:rsidR="00CD47F7">
              <w:rPr>
                <w:noProof/>
                <w:webHidden/>
              </w:rPr>
              <w:fldChar w:fldCharType="begin"/>
            </w:r>
            <w:r w:rsidR="00CD47F7">
              <w:rPr>
                <w:noProof/>
                <w:webHidden/>
              </w:rPr>
              <w:instrText xml:space="preserve"> PAGEREF _Toc167787703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03F501B0" w14:textId="392C93B9"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4" w:history="1">
            <w:r w:rsidR="00CD47F7" w:rsidRPr="00FE0CC9">
              <w:rPr>
                <w:rStyle w:val="Hyperlink"/>
                <w:noProof/>
              </w:rPr>
              <w:t>6.2</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Hazard Log</w:t>
            </w:r>
            <w:r w:rsidR="00CD47F7">
              <w:rPr>
                <w:noProof/>
                <w:webHidden/>
              </w:rPr>
              <w:tab/>
            </w:r>
            <w:r w:rsidR="00CD47F7">
              <w:rPr>
                <w:noProof/>
                <w:webHidden/>
              </w:rPr>
              <w:fldChar w:fldCharType="begin"/>
            </w:r>
            <w:r w:rsidR="00CD47F7">
              <w:rPr>
                <w:noProof/>
                <w:webHidden/>
              </w:rPr>
              <w:instrText xml:space="preserve"> PAGEREF _Toc167787704 \h </w:instrText>
            </w:r>
            <w:r w:rsidR="00CD47F7">
              <w:rPr>
                <w:noProof/>
                <w:webHidden/>
              </w:rPr>
            </w:r>
            <w:r w:rsidR="00CD47F7">
              <w:rPr>
                <w:noProof/>
                <w:webHidden/>
              </w:rPr>
              <w:fldChar w:fldCharType="separate"/>
            </w:r>
            <w:r w:rsidR="00CD47F7">
              <w:rPr>
                <w:noProof/>
                <w:webHidden/>
              </w:rPr>
              <w:t>7</w:t>
            </w:r>
            <w:r w:rsidR="00CD47F7">
              <w:rPr>
                <w:noProof/>
                <w:webHidden/>
              </w:rPr>
              <w:fldChar w:fldCharType="end"/>
            </w:r>
          </w:hyperlink>
        </w:p>
        <w:p w14:paraId="694E616D" w14:textId="6E66A53E"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5" w:history="1">
            <w:r w:rsidR="00CD47F7" w:rsidRPr="00FE0CC9">
              <w:rPr>
                <w:rStyle w:val="Hyperlink"/>
                <w:noProof/>
              </w:rPr>
              <w:t>6.3</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Hazard Assessment Workshops</w:t>
            </w:r>
            <w:r w:rsidR="00CD47F7">
              <w:rPr>
                <w:noProof/>
                <w:webHidden/>
              </w:rPr>
              <w:tab/>
            </w:r>
            <w:r w:rsidR="00CD47F7">
              <w:rPr>
                <w:noProof/>
                <w:webHidden/>
              </w:rPr>
              <w:fldChar w:fldCharType="begin"/>
            </w:r>
            <w:r w:rsidR="00CD47F7">
              <w:rPr>
                <w:noProof/>
                <w:webHidden/>
              </w:rPr>
              <w:instrText xml:space="preserve"> PAGEREF _Toc167787705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7EFC7E0B" w14:textId="14E6C46D"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6" w:history="1">
            <w:r w:rsidR="00CD47F7" w:rsidRPr="00FE0CC9">
              <w:rPr>
                <w:rStyle w:val="Hyperlink"/>
                <w:noProof/>
              </w:rPr>
              <w:t>6.4</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Identification of Causes</w:t>
            </w:r>
            <w:r w:rsidR="00CD47F7">
              <w:rPr>
                <w:noProof/>
                <w:webHidden/>
              </w:rPr>
              <w:tab/>
            </w:r>
            <w:r w:rsidR="00CD47F7">
              <w:rPr>
                <w:noProof/>
                <w:webHidden/>
              </w:rPr>
              <w:fldChar w:fldCharType="begin"/>
            </w:r>
            <w:r w:rsidR="00CD47F7">
              <w:rPr>
                <w:noProof/>
                <w:webHidden/>
              </w:rPr>
              <w:instrText xml:space="preserve"> PAGEREF _Toc167787706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377C57F8" w14:textId="0078C57D"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7" w:history="1">
            <w:r w:rsidR="00CD47F7" w:rsidRPr="00FE0CC9">
              <w:rPr>
                <w:rStyle w:val="Hyperlink"/>
                <w:noProof/>
              </w:rPr>
              <w:t>6.5</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Identification of Controls</w:t>
            </w:r>
            <w:r w:rsidR="00CD47F7">
              <w:rPr>
                <w:noProof/>
                <w:webHidden/>
              </w:rPr>
              <w:tab/>
            </w:r>
            <w:r w:rsidR="00CD47F7">
              <w:rPr>
                <w:noProof/>
                <w:webHidden/>
              </w:rPr>
              <w:fldChar w:fldCharType="begin"/>
            </w:r>
            <w:r w:rsidR="00CD47F7">
              <w:rPr>
                <w:noProof/>
                <w:webHidden/>
              </w:rPr>
              <w:instrText xml:space="preserve"> PAGEREF _Toc167787707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38479531" w14:textId="39FB1770"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08" w:history="1">
            <w:r w:rsidR="00CD47F7" w:rsidRPr="00FE0CC9">
              <w:rPr>
                <w:rStyle w:val="Hyperlink"/>
                <w:noProof/>
              </w:rPr>
              <w:t>7</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Clinical Risk Evaluation Process</w:t>
            </w:r>
            <w:r w:rsidR="00CD47F7">
              <w:rPr>
                <w:noProof/>
                <w:webHidden/>
              </w:rPr>
              <w:tab/>
            </w:r>
            <w:r w:rsidR="00CD47F7">
              <w:rPr>
                <w:noProof/>
                <w:webHidden/>
              </w:rPr>
              <w:fldChar w:fldCharType="begin"/>
            </w:r>
            <w:r w:rsidR="00CD47F7">
              <w:rPr>
                <w:noProof/>
                <w:webHidden/>
              </w:rPr>
              <w:instrText xml:space="preserve"> PAGEREF _Toc167787708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2D33594F" w14:textId="02E2A9A8"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09" w:history="1">
            <w:r w:rsidR="00CD47F7" w:rsidRPr="00FE0CC9">
              <w:rPr>
                <w:rStyle w:val="Hyperlink"/>
                <w:noProof/>
              </w:rPr>
              <w:t>7.1</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Initial Clinical Risk Estimation</w:t>
            </w:r>
            <w:r w:rsidR="00CD47F7">
              <w:rPr>
                <w:noProof/>
                <w:webHidden/>
              </w:rPr>
              <w:tab/>
            </w:r>
            <w:r w:rsidR="00CD47F7">
              <w:rPr>
                <w:noProof/>
                <w:webHidden/>
              </w:rPr>
              <w:fldChar w:fldCharType="begin"/>
            </w:r>
            <w:r w:rsidR="00CD47F7">
              <w:rPr>
                <w:noProof/>
                <w:webHidden/>
              </w:rPr>
              <w:instrText xml:space="preserve"> PAGEREF _Toc167787709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25F603BE" w14:textId="4C9A9D20"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10" w:history="1">
            <w:r w:rsidR="00CD47F7" w:rsidRPr="00FE0CC9">
              <w:rPr>
                <w:rStyle w:val="Hyperlink"/>
                <w:noProof/>
              </w:rPr>
              <w:t>7.2</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Initial Clinical Risk Rating</w:t>
            </w:r>
            <w:r w:rsidR="00CD47F7">
              <w:rPr>
                <w:noProof/>
                <w:webHidden/>
              </w:rPr>
              <w:tab/>
            </w:r>
            <w:r w:rsidR="00CD47F7">
              <w:rPr>
                <w:noProof/>
                <w:webHidden/>
              </w:rPr>
              <w:fldChar w:fldCharType="begin"/>
            </w:r>
            <w:r w:rsidR="00CD47F7">
              <w:rPr>
                <w:noProof/>
                <w:webHidden/>
              </w:rPr>
              <w:instrText xml:space="preserve"> PAGEREF _Toc167787710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69FA53E8" w14:textId="36BB8E5B"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11" w:history="1">
            <w:r w:rsidR="00CD47F7" w:rsidRPr="00FE0CC9">
              <w:rPr>
                <w:rStyle w:val="Hyperlink"/>
                <w:noProof/>
              </w:rPr>
              <w:t>7.3</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Clinical Risk Control</w:t>
            </w:r>
            <w:r w:rsidR="00CD47F7">
              <w:rPr>
                <w:noProof/>
                <w:webHidden/>
              </w:rPr>
              <w:tab/>
            </w:r>
            <w:r w:rsidR="00CD47F7">
              <w:rPr>
                <w:noProof/>
                <w:webHidden/>
              </w:rPr>
              <w:fldChar w:fldCharType="begin"/>
            </w:r>
            <w:r w:rsidR="00CD47F7">
              <w:rPr>
                <w:noProof/>
                <w:webHidden/>
              </w:rPr>
              <w:instrText xml:space="preserve"> PAGEREF _Toc167787711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4371DAD9" w14:textId="5E89EBA5"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12" w:history="1">
            <w:r w:rsidR="00CD47F7" w:rsidRPr="00FE0CC9">
              <w:rPr>
                <w:rStyle w:val="Hyperlink"/>
                <w:noProof/>
              </w:rPr>
              <w:t>7.4</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Residual Clinical Risk Evaluation</w:t>
            </w:r>
            <w:r w:rsidR="00CD47F7">
              <w:rPr>
                <w:noProof/>
                <w:webHidden/>
              </w:rPr>
              <w:tab/>
            </w:r>
            <w:r w:rsidR="00CD47F7">
              <w:rPr>
                <w:noProof/>
                <w:webHidden/>
              </w:rPr>
              <w:fldChar w:fldCharType="begin"/>
            </w:r>
            <w:r w:rsidR="00CD47F7">
              <w:rPr>
                <w:noProof/>
                <w:webHidden/>
              </w:rPr>
              <w:instrText xml:space="preserve"> PAGEREF _Toc167787712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01E5A26F" w14:textId="0CA221E2"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13" w:history="1">
            <w:r w:rsidR="00CD47F7" w:rsidRPr="00FE0CC9">
              <w:rPr>
                <w:rStyle w:val="Hyperlink"/>
                <w:noProof/>
              </w:rPr>
              <w:t>7.5</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Residual Clinical Risk Rating</w:t>
            </w:r>
            <w:r w:rsidR="00CD47F7">
              <w:rPr>
                <w:noProof/>
                <w:webHidden/>
              </w:rPr>
              <w:tab/>
            </w:r>
            <w:r w:rsidR="00CD47F7">
              <w:rPr>
                <w:noProof/>
                <w:webHidden/>
              </w:rPr>
              <w:fldChar w:fldCharType="begin"/>
            </w:r>
            <w:r w:rsidR="00CD47F7">
              <w:rPr>
                <w:noProof/>
                <w:webHidden/>
              </w:rPr>
              <w:instrText xml:space="preserve"> PAGEREF _Toc167787713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61952981" w14:textId="53407D35"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14" w:history="1">
            <w:r w:rsidR="00CD47F7" w:rsidRPr="00FE0CC9">
              <w:rPr>
                <w:rStyle w:val="Hyperlink"/>
                <w:noProof/>
              </w:rPr>
              <w:t>8</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Clinical Benefit-Risk Analysis</w:t>
            </w:r>
            <w:r w:rsidR="00CD47F7">
              <w:rPr>
                <w:noProof/>
                <w:webHidden/>
              </w:rPr>
              <w:tab/>
            </w:r>
            <w:r w:rsidR="00CD47F7">
              <w:rPr>
                <w:noProof/>
                <w:webHidden/>
              </w:rPr>
              <w:fldChar w:fldCharType="begin"/>
            </w:r>
            <w:r w:rsidR="00CD47F7">
              <w:rPr>
                <w:noProof/>
                <w:webHidden/>
              </w:rPr>
              <w:instrText xml:space="preserve"> PAGEREF _Toc167787714 \h </w:instrText>
            </w:r>
            <w:r w:rsidR="00CD47F7">
              <w:rPr>
                <w:noProof/>
                <w:webHidden/>
              </w:rPr>
            </w:r>
            <w:r w:rsidR="00CD47F7">
              <w:rPr>
                <w:noProof/>
                <w:webHidden/>
              </w:rPr>
              <w:fldChar w:fldCharType="separate"/>
            </w:r>
            <w:r w:rsidR="00CD47F7">
              <w:rPr>
                <w:noProof/>
                <w:webHidden/>
              </w:rPr>
              <w:t>8</w:t>
            </w:r>
            <w:r w:rsidR="00CD47F7">
              <w:rPr>
                <w:noProof/>
                <w:webHidden/>
              </w:rPr>
              <w:fldChar w:fldCharType="end"/>
            </w:r>
          </w:hyperlink>
        </w:p>
        <w:p w14:paraId="32662803" w14:textId="6C82E962" w:rsidR="00CD47F7" w:rsidRDefault="005C10BC">
          <w:pPr>
            <w:pStyle w:val="TOC1"/>
            <w:tabs>
              <w:tab w:val="left" w:pos="482"/>
            </w:tabs>
            <w:rPr>
              <w:rFonts w:asciiTheme="minorHAnsi" w:eastAsiaTheme="minorEastAsia" w:hAnsiTheme="minorHAnsi"/>
              <w:b w:val="0"/>
              <w:noProof/>
              <w:color w:val="auto"/>
              <w:kern w:val="2"/>
              <w:szCs w:val="24"/>
              <w:lang w:eastAsia="en-GB"/>
              <w14:ligatures w14:val="standardContextual"/>
            </w:rPr>
          </w:pPr>
          <w:hyperlink w:anchor="_Toc167787715" w:history="1">
            <w:r w:rsidR="00CD47F7" w:rsidRPr="00FE0CC9">
              <w:rPr>
                <w:rStyle w:val="Hyperlink"/>
                <w:noProof/>
              </w:rPr>
              <w:t>9</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Issues Clinics</w:t>
            </w:r>
            <w:r w:rsidR="00CD47F7">
              <w:rPr>
                <w:noProof/>
                <w:webHidden/>
              </w:rPr>
              <w:tab/>
            </w:r>
            <w:r w:rsidR="00CD47F7">
              <w:rPr>
                <w:noProof/>
                <w:webHidden/>
              </w:rPr>
              <w:fldChar w:fldCharType="begin"/>
            </w:r>
            <w:r w:rsidR="00CD47F7">
              <w:rPr>
                <w:noProof/>
                <w:webHidden/>
              </w:rPr>
              <w:instrText xml:space="preserve"> PAGEREF _Toc167787715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1419C605" w14:textId="7F44E715" w:rsidR="00CD47F7" w:rsidRDefault="005C10BC">
          <w:pPr>
            <w:pStyle w:val="TOC1"/>
            <w:tabs>
              <w:tab w:val="left" w:pos="720"/>
            </w:tabs>
            <w:rPr>
              <w:rFonts w:asciiTheme="minorHAnsi" w:eastAsiaTheme="minorEastAsia" w:hAnsiTheme="minorHAnsi"/>
              <w:b w:val="0"/>
              <w:noProof/>
              <w:color w:val="auto"/>
              <w:kern w:val="2"/>
              <w:szCs w:val="24"/>
              <w:lang w:eastAsia="en-GB"/>
              <w14:ligatures w14:val="standardContextual"/>
            </w:rPr>
          </w:pPr>
          <w:hyperlink w:anchor="_Toc167787716" w:history="1">
            <w:r w:rsidR="00CD47F7" w:rsidRPr="00FE0CC9">
              <w:rPr>
                <w:rStyle w:val="Hyperlink"/>
                <w:noProof/>
              </w:rPr>
              <w:t>10</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Quality Assurance</w:t>
            </w:r>
            <w:r w:rsidR="00CD47F7">
              <w:rPr>
                <w:noProof/>
                <w:webHidden/>
              </w:rPr>
              <w:tab/>
            </w:r>
            <w:r w:rsidR="00CD47F7">
              <w:rPr>
                <w:noProof/>
                <w:webHidden/>
              </w:rPr>
              <w:fldChar w:fldCharType="begin"/>
            </w:r>
            <w:r w:rsidR="00CD47F7">
              <w:rPr>
                <w:noProof/>
                <w:webHidden/>
              </w:rPr>
              <w:instrText xml:space="preserve"> PAGEREF _Toc167787716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3BCE79DF" w14:textId="51073108" w:rsidR="00CD47F7" w:rsidRDefault="005C10BC">
          <w:pPr>
            <w:pStyle w:val="TOC1"/>
            <w:tabs>
              <w:tab w:val="left" w:pos="720"/>
            </w:tabs>
            <w:rPr>
              <w:rFonts w:asciiTheme="minorHAnsi" w:eastAsiaTheme="minorEastAsia" w:hAnsiTheme="minorHAnsi"/>
              <w:b w:val="0"/>
              <w:noProof/>
              <w:color w:val="auto"/>
              <w:kern w:val="2"/>
              <w:szCs w:val="24"/>
              <w:lang w:eastAsia="en-GB"/>
              <w14:ligatures w14:val="standardContextual"/>
            </w:rPr>
          </w:pPr>
          <w:hyperlink w:anchor="_Toc167787717" w:history="1">
            <w:r w:rsidR="00CD47F7" w:rsidRPr="00FE0CC9">
              <w:rPr>
                <w:rStyle w:val="Hyperlink"/>
                <w:noProof/>
              </w:rPr>
              <w:t>11</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Conclusion</w:t>
            </w:r>
            <w:r w:rsidR="00CD47F7">
              <w:rPr>
                <w:noProof/>
                <w:webHidden/>
              </w:rPr>
              <w:tab/>
            </w:r>
            <w:r w:rsidR="00CD47F7">
              <w:rPr>
                <w:noProof/>
                <w:webHidden/>
              </w:rPr>
              <w:fldChar w:fldCharType="begin"/>
            </w:r>
            <w:r w:rsidR="00CD47F7">
              <w:rPr>
                <w:noProof/>
                <w:webHidden/>
              </w:rPr>
              <w:instrText xml:space="preserve"> PAGEREF _Toc167787717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7B26217F" w14:textId="02331278" w:rsidR="00CD47F7" w:rsidRDefault="005C10BC">
          <w:pPr>
            <w:pStyle w:val="TOC2"/>
            <w:tabs>
              <w:tab w:val="left" w:pos="960"/>
            </w:tabs>
            <w:rPr>
              <w:rFonts w:asciiTheme="minorHAnsi" w:eastAsiaTheme="minorEastAsia" w:hAnsiTheme="minorHAnsi"/>
              <w:noProof/>
              <w:kern w:val="2"/>
              <w:szCs w:val="24"/>
              <w:lang w:eastAsia="en-GB"/>
              <w14:ligatures w14:val="standardContextual"/>
            </w:rPr>
          </w:pPr>
          <w:hyperlink w:anchor="_Toc167787718" w:history="1">
            <w:r w:rsidR="00CD47F7" w:rsidRPr="00FE0CC9">
              <w:rPr>
                <w:rStyle w:val="Hyperlink"/>
                <w:noProof/>
              </w:rPr>
              <w:t>11.1</w:t>
            </w:r>
            <w:r w:rsidR="00CD47F7">
              <w:rPr>
                <w:rFonts w:asciiTheme="minorHAnsi" w:eastAsiaTheme="minorEastAsia" w:hAnsiTheme="minorHAnsi"/>
                <w:noProof/>
                <w:kern w:val="2"/>
                <w:szCs w:val="24"/>
                <w:lang w:eastAsia="en-GB"/>
                <w14:ligatures w14:val="standardContextual"/>
              </w:rPr>
              <w:tab/>
            </w:r>
            <w:r w:rsidR="00CD47F7" w:rsidRPr="00FE0CC9">
              <w:rPr>
                <w:rStyle w:val="Hyperlink"/>
                <w:noProof/>
              </w:rPr>
              <w:t>General Considerations for Hazards and Controls</w:t>
            </w:r>
            <w:r w:rsidR="00CD47F7">
              <w:rPr>
                <w:noProof/>
                <w:webHidden/>
              </w:rPr>
              <w:tab/>
            </w:r>
            <w:r w:rsidR="00CD47F7">
              <w:rPr>
                <w:noProof/>
                <w:webHidden/>
              </w:rPr>
              <w:fldChar w:fldCharType="begin"/>
            </w:r>
            <w:r w:rsidR="00CD47F7">
              <w:rPr>
                <w:noProof/>
                <w:webHidden/>
              </w:rPr>
              <w:instrText xml:space="preserve"> PAGEREF _Toc167787718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00DFFBE7" w14:textId="6D7C8D86" w:rsidR="00CD47F7" w:rsidRDefault="005C10BC">
          <w:pPr>
            <w:pStyle w:val="TOC1"/>
            <w:tabs>
              <w:tab w:val="left" w:pos="720"/>
            </w:tabs>
            <w:rPr>
              <w:rFonts w:asciiTheme="minorHAnsi" w:eastAsiaTheme="minorEastAsia" w:hAnsiTheme="minorHAnsi"/>
              <w:b w:val="0"/>
              <w:noProof/>
              <w:color w:val="auto"/>
              <w:kern w:val="2"/>
              <w:szCs w:val="24"/>
              <w:lang w:eastAsia="en-GB"/>
              <w14:ligatures w14:val="standardContextual"/>
            </w:rPr>
          </w:pPr>
          <w:hyperlink w:anchor="_Toc167787719" w:history="1">
            <w:r w:rsidR="00CD47F7" w:rsidRPr="00FE0CC9">
              <w:rPr>
                <w:rStyle w:val="Hyperlink"/>
                <w:noProof/>
              </w:rPr>
              <w:t>12</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Statement of Acceptance of Risk</w:t>
            </w:r>
            <w:r w:rsidR="00CD47F7">
              <w:rPr>
                <w:noProof/>
                <w:webHidden/>
              </w:rPr>
              <w:tab/>
            </w:r>
            <w:r w:rsidR="00CD47F7">
              <w:rPr>
                <w:noProof/>
                <w:webHidden/>
              </w:rPr>
              <w:fldChar w:fldCharType="begin"/>
            </w:r>
            <w:r w:rsidR="00CD47F7">
              <w:rPr>
                <w:noProof/>
                <w:webHidden/>
              </w:rPr>
              <w:instrText xml:space="preserve"> PAGEREF _Toc167787719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2BCF7CA6" w14:textId="6B9A4FA5" w:rsidR="00CD47F7" w:rsidRDefault="005C10BC">
          <w:pPr>
            <w:pStyle w:val="TOC1"/>
            <w:tabs>
              <w:tab w:val="left" w:pos="720"/>
            </w:tabs>
            <w:rPr>
              <w:rFonts w:asciiTheme="minorHAnsi" w:eastAsiaTheme="minorEastAsia" w:hAnsiTheme="minorHAnsi"/>
              <w:b w:val="0"/>
              <w:noProof/>
              <w:color w:val="auto"/>
              <w:kern w:val="2"/>
              <w:szCs w:val="24"/>
              <w:lang w:eastAsia="en-GB"/>
              <w14:ligatures w14:val="standardContextual"/>
            </w:rPr>
          </w:pPr>
          <w:hyperlink w:anchor="_Toc167787720" w:history="1">
            <w:r w:rsidR="00CD47F7" w:rsidRPr="00FE0CC9">
              <w:rPr>
                <w:rStyle w:val="Hyperlink"/>
                <w:noProof/>
              </w:rPr>
              <w:t>13</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Recommendations</w:t>
            </w:r>
            <w:r w:rsidR="00CD47F7">
              <w:rPr>
                <w:noProof/>
                <w:webHidden/>
              </w:rPr>
              <w:tab/>
            </w:r>
            <w:r w:rsidR="00CD47F7">
              <w:rPr>
                <w:noProof/>
                <w:webHidden/>
              </w:rPr>
              <w:fldChar w:fldCharType="begin"/>
            </w:r>
            <w:r w:rsidR="00CD47F7">
              <w:rPr>
                <w:noProof/>
                <w:webHidden/>
              </w:rPr>
              <w:instrText xml:space="preserve"> PAGEREF _Toc167787720 \h </w:instrText>
            </w:r>
            <w:r w:rsidR="00CD47F7">
              <w:rPr>
                <w:noProof/>
                <w:webHidden/>
              </w:rPr>
            </w:r>
            <w:r w:rsidR="00CD47F7">
              <w:rPr>
                <w:noProof/>
                <w:webHidden/>
              </w:rPr>
              <w:fldChar w:fldCharType="separate"/>
            </w:r>
            <w:r w:rsidR="00CD47F7">
              <w:rPr>
                <w:noProof/>
                <w:webHidden/>
              </w:rPr>
              <w:t>9</w:t>
            </w:r>
            <w:r w:rsidR="00CD47F7">
              <w:rPr>
                <w:noProof/>
                <w:webHidden/>
              </w:rPr>
              <w:fldChar w:fldCharType="end"/>
            </w:r>
          </w:hyperlink>
        </w:p>
        <w:p w14:paraId="51EDBAD4" w14:textId="0204F22B" w:rsidR="00CD47F7" w:rsidRDefault="005C10BC">
          <w:pPr>
            <w:pStyle w:val="TOC1"/>
            <w:tabs>
              <w:tab w:val="left" w:pos="720"/>
            </w:tabs>
            <w:rPr>
              <w:rFonts w:asciiTheme="minorHAnsi" w:eastAsiaTheme="minorEastAsia" w:hAnsiTheme="minorHAnsi"/>
              <w:b w:val="0"/>
              <w:noProof/>
              <w:color w:val="auto"/>
              <w:kern w:val="2"/>
              <w:szCs w:val="24"/>
              <w:lang w:eastAsia="en-GB"/>
              <w14:ligatures w14:val="standardContextual"/>
            </w:rPr>
          </w:pPr>
          <w:hyperlink w:anchor="_Toc167787721" w:history="1">
            <w:r w:rsidR="00CD47F7" w:rsidRPr="00FE0CC9">
              <w:rPr>
                <w:rStyle w:val="Hyperlink"/>
                <w:noProof/>
              </w:rPr>
              <w:t>14</w:t>
            </w:r>
            <w:r w:rsidR="00CD47F7">
              <w:rPr>
                <w:rFonts w:asciiTheme="minorHAnsi" w:eastAsiaTheme="minorEastAsia" w:hAnsiTheme="minorHAnsi"/>
                <w:b w:val="0"/>
                <w:noProof/>
                <w:color w:val="auto"/>
                <w:kern w:val="2"/>
                <w:szCs w:val="24"/>
                <w:lang w:eastAsia="en-GB"/>
                <w14:ligatures w14:val="standardContextual"/>
              </w:rPr>
              <w:tab/>
            </w:r>
            <w:r w:rsidR="00CD47F7" w:rsidRPr="00FE0CC9">
              <w:rPr>
                <w:rStyle w:val="Hyperlink"/>
                <w:noProof/>
              </w:rPr>
              <w:t>Post-Market Surveillance Recommendations</w:t>
            </w:r>
            <w:r w:rsidR="00CD47F7">
              <w:rPr>
                <w:noProof/>
                <w:webHidden/>
              </w:rPr>
              <w:tab/>
            </w:r>
            <w:r w:rsidR="00CD47F7">
              <w:rPr>
                <w:noProof/>
                <w:webHidden/>
              </w:rPr>
              <w:fldChar w:fldCharType="begin"/>
            </w:r>
            <w:r w:rsidR="00CD47F7">
              <w:rPr>
                <w:noProof/>
                <w:webHidden/>
              </w:rPr>
              <w:instrText xml:space="preserve"> PAGEREF _Toc167787721 \h </w:instrText>
            </w:r>
            <w:r w:rsidR="00CD47F7">
              <w:rPr>
                <w:noProof/>
                <w:webHidden/>
              </w:rPr>
            </w:r>
            <w:r w:rsidR="00CD47F7">
              <w:rPr>
                <w:noProof/>
                <w:webHidden/>
              </w:rPr>
              <w:fldChar w:fldCharType="separate"/>
            </w:r>
            <w:r w:rsidR="00CD47F7">
              <w:rPr>
                <w:noProof/>
                <w:webHidden/>
              </w:rPr>
              <w:t>10</w:t>
            </w:r>
            <w:r w:rsidR="00CD47F7">
              <w:rPr>
                <w:noProof/>
                <w:webHidden/>
              </w:rPr>
              <w:fldChar w:fldCharType="end"/>
            </w:r>
          </w:hyperlink>
        </w:p>
        <w:p w14:paraId="28254A25" w14:textId="0EE9325A" w:rsidR="00CD47F7" w:rsidRDefault="005C10BC">
          <w:pPr>
            <w:pStyle w:val="TOC2"/>
            <w:rPr>
              <w:rFonts w:asciiTheme="minorHAnsi" w:eastAsiaTheme="minorEastAsia" w:hAnsiTheme="minorHAnsi"/>
              <w:noProof/>
              <w:kern w:val="2"/>
              <w:szCs w:val="24"/>
              <w:lang w:eastAsia="en-GB"/>
              <w14:ligatures w14:val="standardContextual"/>
            </w:rPr>
          </w:pPr>
          <w:hyperlink w:anchor="_Toc167787722" w:history="1">
            <w:r w:rsidR="00CD47F7" w:rsidRPr="00FE0CC9">
              <w:rPr>
                <w:rStyle w:val="Hyperlink"/>
                <w:noProof/>
              </w:rPr>
              <w:t>Appendix A: Dataflows Diagram</w:t>
            </w:r>
            <w:r w:rsidR="00CD47F7">
              <w:rPr>
                <w:noProof/>
                <w:webHidden/>
              </w:rPr>
              <w:tab/>
            </w:r>
            <w:r w:rsidR="00CD47F7">
              <w:rPr>
                <w:noProof/>
                <w:webHidden/>
              </w:rPr>
              <w:fldChar w:fldCharType="begin"/>
            </w:r>
            <w:r w:rsidR="00CD47F7">
              <w:rPr>
                <w:noProof/>
                <w:webHidden/>
              </w:rPr>
              <w:instrText xml:space="preserve"> PAGEREF _Toc167787722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399A379F" w14:textId="188EADD5" w:rsidR="00CD47F7" w:rsidRDefault="005C10BC">
          <w:pPr>
            <w:pStyle w:val="TOC2"/>
            <w:rPr>
              <w:rFonts w:asciiTheme="minorHAnsi" w:eastAsiaTheme="minorEastAsia" w:hAnsiTheme="minorHAnsi"/>
              <w:noProof/>
              <w:kern w:val="2"/>
              <w:szCs w:val="24"/>
              <w:lang w:eastAsia="en-GB"/>
              <w14:ligatures w14:val="standardContextual"/>
            </w:rPr>
          </w:pPr>
          <w:hyperlink w:anchor="_Toc167787723" w:history="1">
            <w:r w:rsidR="00CD47F7" w:rsidRPr="00FE0CC9">
              <w:rPr>
                <w:rStyle w:val="Hyperlink"/>
                <w:noProof/>
              </w:rPr>
              <w:t>Appendix B: Risks Scoring Matrix and Acceptance Criteria</w:t>
            </w:r>
            <w:r w:rsidR="00CD47F7">
              <w:rPr>
                <w:noProof/>
                <w:webHidden/>
              </w:rPr>
              <w:tab/>
            </w:r>
            <w:r w:rsidR="00CD47F7">
              <w:rPr>
                <w:noProof/>
                <w:webHidden/>
              </w:rPr>
              <w:fldChar w:fldCharType="begin"/>
            </w:r>
            <w:r w:rsidR="00CD47F7">
              <w:rPr>
                <w:noProof/>
                <w:webHidden/>
              </w:rPr>
              <w:instrText xml:space="preserve"> PAGEREF _Toc167787723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6C54A1DB" w14:textId="7BA073D2" w:rsidR="00CD47F7" w:rsidRDefault="005C10BC">
          <w:pPr>
            <w:pStyle w:val="TOC2"/>
            <w:rPr>
              <w:rFonts w:asciiTheme="minorHAnsi" w:eastAsiaTheme="minorEastAsia" w:hAnsiTheme="minorHAnsi"/>
              <w:noProof/>
              <w:kern w:val="2"/>
              <w:szCs w:val="24"/>
              <w:lang w:eastAsia="en-GB"/>
              <w14:ligatures w14:val="standardContextual"/>
            </w:rPr>
          </w:pPr>
          <w:hyperlink w:anchor="_Toc167787724" w:history="1">
            <w:r w:rsidR="00CD47F7" w:rsidRPr="00FE0CC9">
              <w:rPr>
                <w:rStyle w:val="Hyperlink"/>
                <w:noProof/>
              </w:rPr>
              <w:t>Appendix C: List of SME Sessions</w:t>
            </w:r>
            <w:r w:rsidR="00CD47F7">
              <w:rPr>
                <w:noProof/>
                <w:webHidden/>
              </w:rPr>
              <w:tab/>
            </w:r>
            <w:r w:rsidR="00CD47F7">
              <w:rPr>
                <w:noProof/>
                <w:webHidden/>
              </w:rPr>
              <w:fldChar w:fldCharType="begin"/>
            </w:r>
            <w:r w:rsidR="00CD47F7">
              <w:rPr>
                <w:noProof/>
                <w:webHidden/>
              </w:rPr>
              <w:instrText xml:space="preserve"> PAGEREF _Toc167787724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05D23943" w14:textId="1F7BA08A" w:rsidR="00CD47F7" w:rsidRDefault="005C10BC">
          <w:pPr>
            <w:pStyle w:val="TOC2"/>
            <w:rPr>
              <w:rFonts w:asciiTheme="minorHAnsi" w:eastAsiaTheme="minorEastAsia" w:hAnsiTheme="minorHAnsi"/>
              <w:noProof/>
              <w:kern w:val="2"/>
              <w:szCs w:val="24"/>
              <w:lang w:eastAsia="en-GB"/>
              <w14:ligatures w14:val="standardContextual"/>
            </w:rPr>
          </w:pPr>
          <w:hyperlink w:anchor="_Toc167787725" w:history="1">
            <w:r w:rsidR="00CD47F7" w:rsidRPr="00FE0CC9">
              <w:rPr>
                <w:rStyle w:val="Hyperlink"/>
                <w:noProof/>
              </w:rPr>
              <w:t>Appendix D: Guidance for Evidencing Controls</w:t>
            </w:r>
            <w:r w:rsidR="00CD47F7">
              <w:rPr>
                <w:noProof/>
                <w:webHidden/>
              </w:rPr>
              <w:tab/>
            </w:r>
            <w:r w:rsidR="00CD47F7">
              <w:rPr>
                <w:noProof/>
                <w:webHidden/>
              </w:rPr>
              <w:fldChar w:fldCharType="begin"/>
            </w:r>
            <w:r w:rsidR="00CD47F7">
              <w:rPr>
                <w:noProof/>
                <w:webHidden/>
              </w:rPr>
              <w:instrText xml:space="preserve"> PAGEREF _Toc167787725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6CEB65A0" w14:textId="045E62B7" w:rsidR="00CD47F7" w:rsidRDefault="005C10BC">
          <w:pPr>
            <w:pStyle w:val="TOC2"/>
            <w:rPr>
              <w:rFonts w:asciiTheme="minorHAnsi" w:eastAsiaTheme="minorEastAsia" w:hAnsiTheme="minorHAnsi"/>
              <w:noProof/>
              <w:kern w:val="2"/>
              <w:szCs w:val="24"/>
              <w:lang w:eastAsia="en-GB"/>
              <w14:ligatures w14:val="standardContextual"/>
            </w:rPr>
          </w:pPr>
          <w:hyperlink w:anchor="_Toc167787726" w:history="1">
            <w:r w:rsidR="00CD47F7" w:rsidRPr="00FE0CC9">
              <w:rPr>
                <w:rStyle w:val="Hyperlink"/>
                <w:noProof/>
              </w:rPr>
              <w:t>Appendix E: CSC Process Diagram</w:t>
            </w:r>
            <w:r w:rsidR="00CD47F7">
              <w:rPr>
                <w:noProof/>
                <w:webHidden/>
              </w:rPr>
              <w:tab/>
            </w:r>
            <w:r w:rsidR="00CD47F7">
              <w:rPr>
                <w:noProof/>
                <w:webHidden/>
              </w:rPr>
              <w:fldChar w:fldCharType="begin"/>
            </w:r>
            <w:r w:rsidR="00CD47F7">
              <w:rPr>
                <w:noProof/>
                <w:webHidden/>
              </w:rPr>
              <w:instrText xml:space="preserve"> PAGEREF _Toc167787726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1DA6A45D" w14:textId="172441E8" w:rsidR="00CD47F7" w:rsidRDefault="005C10BC">
          <w:pPr>
            <w:pStyle w:val="TOC2"/>
            <w:rPr>
              <w:rFonts w:asciiTheme="minorHAnsi" w:eastAsiaTheme="minorEastAsia" w:hAnsiTheme="minorHAnsi"/>
              <w:noProof/>
              <w:kern w:val="2"/>
              <w:szCs w:val="24"/>
              <w:lang w:eastAsia="en-GB"/>
              <w14:ligatures w14:val="standardContextual"/>
            </w:rPr>
          </w:pPr>
          <w:hyperlink w:anchor="_Toc167787727" w:history="1">
            <w:r w:rsidR="00CD47F7" w:rsidRPr="00FE0CC9">
              <w:rPr>
                <w:rStyle w:val="Hyperlink"/>
                <w:noProof/>
              </w:rPr>
              <w:t>Appendix F: Glossary</w:t>
            </w:r>
            <w:r w:rsidR="00CD47F7">
              <w:rPr>
                <w:noProof/>
                <w:webHidden/>
              </w:rPr>
              <w:tab/>
            </w:r>
            <w:r w:rsidR="00CD47F7">
              <w:rPr>
                <w:noProof/>
                <w:webHidden/>
              </w:rPr>
              <w:fldChar w:fldCharType="begin"/>
            </w:r>
            <w:r w:rsidR="00CD47F7">
              <w:rPr>
                <w:noProof/>
                <w:webHidden/>
              </w:rPr>
              <w:instrText xml:space="preserve"> PAGEREF _Toc167787727 \h </w:instrText>
            </w:r>
            <w:r w:rsidR="00CD47F7">
              <w:rPr>
                <w:noProof/>
                <w:webHidden/>
              </w:rPr>
            </w:r>
            <w:r w:rsidR="00CD47F7">
              <w:rPr>
                <w:noProof/>
                <w:webHidden/>
              </w:rPr>
              <w:fldChar w:fldCharType="separate"/>
            </w:r>
            <w:r w:rsidR="00CD47F7">
              <w:rPr>
                <w:noProof/>
                <w:webHidden/>
              </w:rPr>
              <w:t>11</w:t>
            </w:r>
            <w:r w:rsidR="00CD47F7">
              <w:rPr>
                <w:noProof/>
                <w:webHidden/>
              </w:rPr>
              <w:fldChar w:fldCharType="end"/>
            </w:r>
          </w:hyperlink>
        </w:p>
        <w:p w14:paraId="5853FE36" w14:textId="1CFC335E" w:rsidR="00447AAA" w:rsidRDefault="00857ED7">
          <w:r>
            <w:rPr>
              <w:b/>
              <w:color w:val="004785" w:themeColor="accent2"/>
              <w:sz w:val="32"/>
            </w:rPr>
            <w:fldChar w:fldCharType="end"/>
          </w:r>
        </w:p>
      </w:sdtContent>
    </w:sdt>
    <w:p w14:paraId="6006E801" w14:textId="31488760" w:rsidR="00B8524D" w:rsidRPr="00255369" w:rsidRDefault="00B8524D" w:rsidP="00755DB9"/>
    <w:p w14:paraId="03FF559F" w14:textId="7B5BCA2B" w:rsidR="000A1331" w:rsidRDefault="000A1331" w:rsidP="00B8524D">
      <w:r>
        <w:br w:type="page"/>
      </w:r>
    </w:p>
    <w:p w14:paraId="758458E0" w14:textId="06420F40" w:rsidR="000A1331" w:rsidRPr="005C10BC" w:rsidRDefault="00322605" w:rsidP="009A6856">
      <w:pPr>
        <w:pStyle w:val="Heading1"/>
        <w:ind w:left="567" w:hanging="567"/>
        <w:rPr>
          <w:color w:val="004785" w:themeColor="accent2"/>
        </w:rPr>
      </w:pPr>
      <w:bookmarkStart w:id="0" w:name="_Toc167787688"/>
      <w:r w:rsidRPr="005C10BC">
        <w:rPr>
          <w:color w:val="004785" w:themeColor="accent2"/>
        </w:rPr>
        <w:lastRenderedPageBreak/>
        <w:t>Executive Summary</w:t>
      </w:r>
      <w:bookmarkEnd w:id="0"/>
    </w:p>
    <w:p w14:paraId="4DD5EA3C" w14:textId="0596A05E" w:rsidR="000D441E" w:rsidRPr="000D441E" w:rsidRDefault="001B66AF" w:rsidP="000D441E">
      <w:pPr>
        <w:rPr>
          <w:rFonts w:eastAsia="Arial" w:cs="Times New Roman"/>
        </w:rPr>
      </w:pPr>
      <w:r>
        <w:rPr>
          <w:rFonts w:eastAsia="Arial" w:cs="Times New Roman"/>
        </w:rPr>
        <w:t>[</w:t>
      </w:r>
      <w:r w:rsidR="0073169E">
        <w:rPr>
          <w:rFonts w:eastAsia="Arial" w:cs="Times New Roman"/>
        </w:rPr>
        <w:t>Summarise the main points</w:t>
      </w:r>
      <w:r w:rsidR="00040F2A">
        <w:rPr>
          <w:rFonts w:eastAsia="Arial" w:cs="Times New Roman"/>
        </w:rPr>
        <w:t>, findings and recommendations of the CSCR here</w:t>
      </w:r>
      <w:r>
        <w:rPr>
          <w:rFonts w:eastAsia="Arial" w:cs="Times New Roman"/>
        </w:rPr>
        <w:t>]</w:t>
      </w:r>
    </w:p>
    <w:p w14:paraId="43CB8CC8" w14:textId="77777777" w:rsidR="0066020E" w:rsidRDefault="0066020E">
      <w:pPr>
        <w:spacing w:line="259" w:lineRule="auto"/>
        <w:rPr>
          <w:rFonts w:eastAsiaTheme="majorEastAsia" w:cstheme="majorBidi"/>
          <w:b/>
          <w:bCs/>
          <w:color w:val="01A19A" w:themeColor="accent1"/>
          <w:sz w:val="36"/>
          <w:szCs w:val="28"/>
        </w:rPr>
      </w:pPr>
      <w:r>
        <w:br w:type="page"/>
      </w:r>
    </w:p>
    <w:p w14:paraId="7DC3E7D9" w14:textId="052DA97B" w:rsidR="0072348C" w:rsidRPr="005C10BC" w:rsidRDefault="0072348C" w:rsidP="0072348C">
      <w:pPr>
        <w:pStyle w:val="Heading1"/>
        <w:ind w:left="567" w:hanging="567"/>
        <w:rPr>
          <w:color w:val="004785" w:themeColor="accent2"/>
        </w:rPr>
      </w:pPr>
      <w:bookmarkStart w:id="1" w:name="_Toc167787689"/>
      <w:r w:rsidRPr="005C10BC">
        <w:rPr>
          <w:color w:val="004785" w:themeColor="accent2"/>
        </w:rPr>
        <w:lastRenderedPageBreak/>
        <w:t>Introduction</w:t>
      </w:r>
      <w:bookmarkEnd w:id="1"/>
    </w:p>
    <w:p w14:paraId="617A3CD5" w14:textId="2D0F2BDB" w:rsidR="00AB23E3" w:rsidRDefault="00FA56C8" w:rsidP="0072348C">
      <w:r>
        <w:t xml:space="preserve">The </w:t>
      </w:r>
      <w:r w:rsidR="00926712">
        <w:t xml:space="preserve">XXX </w:t>
      </w:r>
      <w:r w:rsidR="00CE18A7" w:rsidRPr="00926712">
        <w:t>Clinical Safety Case</w:t>
      </w:r>
      <w:r w:rsidR="00B65912" w:rsidRPr="00926712">
        <w:t xml:space="preserve"> </w:t>
      </w:r>
      <w:r w:rsidR="00926712">
        <w:t xml:space="preserve">Project </w:t>
      </w:r>
      <w:r w:rsidR="00B65912" w:rsidRPr="00926712">
        <w:t>Team</w:t>
      </w:r>
      <w:r w:rsidR="00B65912">
        <w:t xml:space="preserve"> has </w:t>
      </w:r>
      <w:r w:rsidR="003C1FBF" w:rsidRPr="003C1FBF">
        <w:t xml:space="preserve">been commissioned to </w:t>
      </w:r>
      <w:r w:rsidR="005457D9">
        <w:t>produce</w:t>
      </w:r>
      <w:r w:rsidR="003C1FBF" w:rsidRPr="003C1FBF">
        <w:t xml:space="preserve"> a Clinical Safety Case (CSC) for </w:t>
      </w:r>
      <w:r w:rsidR="00445472" w:rsidRPr="00926712">
        <w:t>XXX (digital solution)</w:t>
      </w:r>
      <w:r w:rsidR="003C1FBF" w:rsidRPr="00926712">
        <w:t>.</w:t>
      </w:r>
    </w:p>
    <w:p w14:paraId="7B1AE6F3" w14:textId="38312625" w:rsidR="002F2A2A" w:rsidRDefault="002A21D4" w:rsidP="0072348C">
      <w:r>
        <w:t>A</w:t>
      </w:r>
      <w:r w:rsidR="001C6F09">
        <w:t xml:space="preserve"> </w:t>
      </w:r>
      <w:r w:rsidR="00D82527">
        <w:t>CSC</w:t>
      </w:r>
      <w:r w:rsidR="002D7206">
        <w:t xml:space="preserve"> assessment </w:t>
      </w:r>
      <w:r w:rsidR="00F01278">
        <w:t>delivers</w:t>
      </w:r>
      <w:r w:rsidR="002D7206">
        <w:t xml:space="preserve"> a clinical risk profile </w:t>
      </w:r>
      <w:r w:rsidR="003E6272">
        <w:t xml:space="preserve">that clearly </w:t>
      </w:r>
      <w:r w:rsidR="004F23BC">
        <w:t>quantifies the</w:t>
      </w:r>
      <w:r w:rsidR="00BB7E42">
        <w:t xml:space="preserve"> level of risk </w:t>
      </w:r>
      <w:r w:rsidR="006C123D">
        <w:t>a</w:t>
      </w:r>
      <w:r w:rsidR="00BB7E42">
        <w:t xml:space="preserve"> digital solution is carrying,</w:t>
      </w:r>
      <w:r w:rsidR="00675017">
        <w:t xml:space="preserve"> crystallised at a point in time,</w:t>
      </w:r>
      <w:r w:rsidR="00BB7E42">
        <w:t xml:space="preserve"> </w:t>
      </w:r>
      <w:r w:rsidR="00335365">
        <w:t xml:space="preserve">and </w:t>
      </w:r>
      <w:r w:rsidR="00BB7E42">
        <w:t xml:space="preserve">recommends </w:t>
      </w:r>
      <w:r w:rsidR="00FD6DB4">
        <w:t xml:space="preserve">the best course of action </w:t>
      </w:r>
      <w:r w:rsidR="006E10E0">
        <w:t>to</w:t>
      </w:r>
      <w:r w:rsidR="00266F11">
        <w:t xml:space="preserve"> reduce any clinically unsafe areas.</w:t>
      </w:r>
    </w:p>
    <w:p w14:paraId="6BDC0FB8" w14:textId="27F71808" w:rsidR="0061799A" w:rsidRDefault="00D62FE6" w:rsidP="0072348C">
      <w:r>
        <w:t>This Clinical Safety Case Report (CSCR)</w:t>
      </w:r>
      <w:r w:rsidR="0080086B">
        <w:t xml:space="preserve"> summarises the key elements of the </w:t>
      </w:r>
      <w:r w:rsidR="008E4DD1">
        <w:t>CSC and</w:t>
      </w:r>
      <w:r w:rsidR="00A945CA">
        <w:t xml:space="preserve"> provide</w:t>
      </w:r>
      <w:r w:rsidR="00544FA1">
        <w:t>s</w:t>
      </w:r>
      <w:r w:rsidR="008E4DD1" w:rsidRPr="008E4DD1">
        <w:t xml:space="preserve"> </w:t>
      </w:r>
      <w:r w:rsidR="00203EF7">
        <w:t xml:space="preserve">assurance </w:t>
      </w:r>
      <w:r w:rsidR="00A76AA3">
        <w:t xml:space="preserve">to the </w:t>
      </w:r>
      <w:r w:rsidR="00926712">
        <w:t xml:space="preserve">XXX </w:t>
      </w:r>
      <w:r w:rsidR="00A76AA3" w:rsidRPr="00926712">
        <w:t>project/programme</w:t>
      </w:r>
      <w:r w:rsidR="00A76AA3">
        <w:t xml:space="preserve"> that the </w:t>
      </w:r>
      <w:r w:rsidR="00926712">
        <w:t xml:space="preserve">XXX </w:t>
      </w:r>
      <w:r w:rsidR="00A76AA3" w:rsidRPr="00926712">
        <w:t>digital solution</w:t>
      </w:r>
      <w:r w:rsidR="00A76AA3">
        <w:t xml:space="preserve"> risk profile has been clinically assessed using the evidence supplied as part of the clinical safety review process.</w:t>
      </w:r>
      <w:r w:rsidR="005F4ED3">
        <w:t xml:space="preserve"> </w:t>
      </w:r>
    </w:p>
    <w:p w14:paraId="419F34A7" w14:textId="175F447C" w:rsidR="00FA196F" w:rsidRPr="00770E52" w:rsidRDefault="00C86E80" w:rsidP="0072348C">
      <w:r w:rsidRPr="00770E52">
        <w:t>[</w:t>
      </w:r>
      <w:r w:rsidR="00D54436" w:rsidRPr="00770E52">
        <w:t xml:space="preserve">Summarise the </w:t>
      </w:r>
      <w:r w:rsidR="00663ECA" w:rsidRPr="00770E52">
        <w:t>digital solution</w:t>
      </w:r>
      <w:r w:rsidR="00021155" w:rsidRPr="00770E52">
        <w:t xml:space="preserve"> – </w:t>
      </w:r>
      <w:r w:rsidR="00497126" w:rsidRPr="00770E52">
        <w:t>include</w:t>
      </w:r>
      <w:r w:rsidR="00021155" w:rsidRPr="00770E52">
        <w:t xml:space="preserve"> </w:t>
      </w:r>
      <w:r w:rsidR="00497126" w:rsidRPr="00770E52">
        <w:t xml:space="preserve">why the digital solution is being deployed, the benefits it will bring and </w:t>
      </w:r>
      <w:r w:rsidR="00770E52" w:rsidRPr="00770E52">
        <w:t>an outline of the deployment timescales</w:t>
      </w:r>
      <w:r w:rsidR="004C4F74" w:rsidRPr="00770E52">
        <w:t>]</w:t>
      </w:r>
    </w:p>
    <w:p w14:paraId="6DB8D7E4" w14:textId="009D3555" w:rsidR="00C86E80" w:rsidRPr="00770E52" w:rsidRDefault="00C5322F" w:rsidP="0072348C">
      <w:r w:rsidRPr="00770E52">
        <w:t xml:space="preserve">[Summarise the </w:t>
      </w:r>
      <w:r w:rsidR="00021155" w:rsidRPr="00770E52">
        <w:t>p</w:t>
      </w:r>
      <w:r w:rsidR="004300BD" w:rsidRPr="00770E52">
        <w:t>urpose</w:t>
      </w:r>
      <w:r w:rsidR="00021155" w:rsidRPr="00770E52">
        <w:t xml:space="preserve"> of undertaking the CSC</w:t>
      </w:r>
      <w:r w:rsidR="00C86E80" w:rsidRPr="00770E52">
        <w:t>]</w:t>
      </w:r>
    </w:p>
    <w:p w14:paraId="2646230E" w14:textId="692FDA71" w:rsidR="0072348C" w:rsidRDefault="00592AA3" w:rsidP="0072348C">
      <w:pPr>
        <w:rPr>
          <w:b/>
          <w:color w:val="004785" w:themeColor="accent2"/>
        </w:rPr>
      </w:pPr>
      <w:r w:rsidRPr="005F4ED3">
        <w:rPr>
          <w:b/>
          <w:bCs/>
          <w:color w:val="004785" w:themeColor="accent2"/>
        </w:rPr>
        <w:t>The CSCR</w:t>
      </w:r>
      <w:r w:rsidR="00A76AA3" w:rsidRPr="005F4ED3">
        <w:rPr>
          <w:b/>
          <w:bCs/>
          <w:color w:val="004785" w:themeColor="accent2"/>
        </w:rPr>
        <w:t xml:space="preserve"> </w:t>
      </w:r>
      <w:r w:rsidR="008E4DD1" w:rsidRPr="005F4ED3">
        <w:rPr>
          <w:b/>
          <w:bCs/>
          <w:color w:val="004785" w:themeColor="accent2"/>
        </w:rPr>
        <w:t xml:space="preserve">is based upon the information known to the CSC project team as of </w:t>
      </w:r>
      <w:r w:rsidR="008E4DD1" w:rsidRPr="00926712">
        <w:rPr>
          <w:b/>
          <w:bCs/>
          <w:color w:val="004785" w:themeColor="accent2"/>
        </w:rPr>
        <w:t>DD Month YYYY.</w:t>
      </w:r>
    </w:p>
    <w:p w14:paraId="1FFECB02" w14:textId="43D85345" w:rsidR="00B37477" w:rsidRDefault="00B37477" w:rsidP="00B37477">
      <w:pPr>
        <w:pStyle w:val="Heading2"/>
      </w:pPr>
      <w:bookmarkStart w:id="2" w:name="_Toc167787690"/>
      <w:r>
        <w:t xml:space="preserve">Benefits of Undertaking a CSC for </w:t>
      </w:r>
      <w:r w:rsidR="00926712">
        <w:t xml:space="preserve">XXX </w:t>
      </w:r>
      <w:r w:rsidRPr="00926712">
        <w:t>Digital Solution</w:t>
      </w:r>
      <w:bookmarkEnd w:id="2"/>
    </w:p>
    <w:p w14:paraId="7F454897" w14:textId="70983632" w:rsidR="00B37477" w:rsidRDefault="00B37477" w:rsidP="0072348C">
      <w:r>
        <w:t>[</w:t>
      </w:r>
      <w:r w:rsidR="002B788C">
        <w:t>Summarise the main benefits of undertaking a CSC</w:t>
      </w:r>
      <w:r>
        <w:t>]</w:t>
      </w:r>
    </w:p>
    <w:p w14:paraId="370E13D0" w14:textId="0F69D79E" w:rsidR="00AF29C9" w:rsidRPr="005C10BC" w:rsidRDefault="00CC2762" w:rsidP="00AF29C9">
      <w:pPr>
        <w:pStyle w:val="Heading1"/>
        <w:ind w:left="567" w:hanging="567"/>
        <w:rPr>
          <w:color w:val="004785" w:themeColor="accent2"/>
        </w:rPr>
      </w:pPr>
      <w:bookmarkStart w:id="3" w:name="_Toc167787691"/>
      <w:r w:rsidRPr="005C10BC">
        <w:rPr>
          <w:color w:val="004785" w:themeColor="accent2"/>
        </w:rPr>
        <w:t>Approach</w:t>
      </w:r>
      <w:bookmarkEnd w:id="3"/>
    </w:p>
    <w:p w14:paraId="5AA0D8B0" w14:textId="642AE158" w:rsidR="00F62312" w:rsidRDefault="00BA6C2B" w:rsidP="00AF29C9">
      <w:r>
        <w:t>[</w:t>
      </w:r>
      <w:r w:rsidR="00C66982">
        <w:t xml:space="preserve">Summarise the approach to the CSC, noting </w:t>
      </w:r>
      <w:r w:rsidR="00AD3AED">
        <w:t xml:space="preserve">the </w:t>
      </w:r>
      <w:r w:rsidR="005474BB">
        <w:t xml:space="preserve">qualifications of the team, </w:t>
      </w:r>
      <w:r w:rsidR="00C66982">
        <w:t>any relevant standards that underpin</w:t>
      </w:r>
      <w:r w:rsidR="0009520E">
        <w:t xml:space="preserve"> the process and </w:t>
      </w:r>
      <w:r w:rsidR="005474BB">
        <w:t xml:space="preserve">the </w:t>
      </w:r>
      <w:r w:rsidR="00E52C1B">
        <w:t>project managemen</w:t>
      </w:r>
      <w:r w:rsidR="0069431E">
        <w:t xml:space="preserve">t principles </w:t>
      </w:r>
      <w:r w:rsidR="00175029">
        <w:t>applied</w:t>
      </w:r>
      <w:r>
        <w:t>]</w:t>
      </w:r>
    </w:p>
    <w:p w14:paraId="38FD335F" w14:textId="706F4410" w:rsidR="0044035C" w:rsidRDefault="0044035C" w:rsidP="00B37477">
      <w:pPr>
        <w:pStyle w:val="Heading2"/>
      </w:pPr>
      <w:bookmarkStart w:id="4" w:name="_Toc167787692"/>
      <w:r>
        <w:t>Component Overview</w:t>
      </w:r>
      <w:bookmarkEnd w:id="4"/>
    </w:p>
    <w:p w14:paraId="64A897F5" w14:textId="15FB5E41" w:rsidR="0044035C" w:rsidRDefault="00175029" w:rsidP="0044035C">
      <w:r>
        <w:t>[</w:t>
      </w:r>
      <w:r w:rsidR="00CF7F6C">
        <w:t xml:space="preserve">Detail the </w:t>
      </w:r>
      <w:r w:rsidR="00EF0C19">
        <w:t>application</w:t>
      </w:r>
      <w:r w:rsidR="00C95500">
        <w:t>/product</w:t>
      </w:r>
      <w:r w:rsidR="00D623BE">
        <w:t>(</w:t>
      </w:r>
      <w:r w:rsidR="00EF0C19">
        <w:t>s</w:t>
      </w:r>
      <w:r w:rsidR="00D623BE">
        <w:t>)</w:t>
      </w:r>
      <w:r w:rsidR="00054C45">
        <w:t xml:space="preserve"> involved</w:t>
      </w:r>
      <w:r w:rsidR="008B52A2">
        <w:t xml:space="preserve">, the </w:t>
      </w:r>
      <w:r w:rsidR="00B95139">
        <w:t>manufacturer</w:t>
      </w:r>
      <w:r w:rsidR="008B52A2">
        <w:t xml:space="preserve">(s) </w:t>
      </w:r>
      <w:r w:rsidR="00B95139">
        <w:t>and</w:t>
      </w:r>
      <w:r w:rsidR="00054C45">
        <w:t xml:space="preserve"> a short description of each</w:t>
      </w:r>
      <w:r>
        <w:t>]</w:t>
      </w:r>
    </w:p>
    <w:p w14:paraId="2B5FC98E" w14:textId="44C68D2D" w:rsidR="007A3959" w:rsidRDefault="007A3959" w:rsidP="00B37477">
      <w:pPr>
        <w:pStyle w:val="Heading2"/>
      </w:pPr>
      <w:bookmarkStart w:id="5" w:name="_Toc167787693"/>
      <w:r>
        <w:t>Assumptions</w:t>
      </w:r>
      <w:bookmarkEnd w:id="5"/>
    </w:p>
    <w:p w14:paraId="14C426BA" w14:textId="791FC3DC" w:rsidR="007A3959" w:rsidRDefault="00B95139" w:rsidP="007A3959">
      <w:r>
        <w:t>[</w:t>
      </w:r>
      <w:r w:rsidR="00A5778D">
        <w:t>Detail an</w:t>
      </w:r>
      <w:r w:rsidR="006E7EAF">
        <w:t>y</w:t>
      </w:r>
      <w:r w:rsidR="00A5778D">
        <w:t xml:space="preserve"> assumptions</w:t>
      </w:r>
      <w:r w:rsidR="006E7EAF">
        <w:t xml:space="preserve"> that are taken as true for the purposes of planning</w:t>
      </w:r>
      <w:r w:rsidR="000B0476">
        <w:t>,</w:t>
      </w:r>
      <w:r w:rsidR="006E7EAF">
        <w:t xml:space="preserve"> scoping</w:t>
      </w:r>
      <w:r w:rsidR="000B0476">
        <w:t xml:space="preserve"> and undertaking</w:t>
      </w:r>
      <w:r w:rsidR="006E7EAF">
        <w:t xml:space="preserve"> the CSC</w:t>
      </w:r>
      <w:r>
        <w:t>]</w:t>
      </w:r>
    </w:p>
    <w:p w14:paraId="0C0BE583" w14:textId="43297F49" w:rsidR="00B37477" w:rsidRDefault="00B37477" w:rsidP="00B37477">
      <w:pPr>
        <w:pStyle w:val="Heading2"/>
      </w:pPr>
      <w:bookmarkStart w:id="6" w:name="_Toc167787694"/>
      <w:r>
        <w:t>In Scope</w:t>
      </w:r>
      <w:bookmarkEnd w:id="6"/>
    </w:p>
    <w:p w14:paraId="3F7098CC" w14:textId="4EF0350C" w:rsidR="00B37477" w:rsidRDefault="00B37477" w:rsidP="00B37477">
      <w:r>
        <w:t>[</w:t>
      </w:r>
      <w:r w:rsidR="00626FE7">
        <w:t xml:space="preserve">Detail </w:t>
      </w:r>
      <w:r w:rsidR="00FA6678">
        <w:t xml:space="preserve">the elements </w:t>
      </w:r>
      <w:r w:rsidR="000E1660">
        <w:t xml:space="preserve">of the digital solution </w:t>
      </w:r>
      <w:r w:rsidR="00FA6678">
        <w:t>that have been agreed as in scope for inclusion in the CSC</w:t>
      </w:r>
      <w:r>
        <w:t>]</w:t>
      </w:r>
    </w:p>
    <w:p w14:paraId="1AC9069D" w14:textId="2270D489" w:rsidR="00B37477" w:rsidRDefault="00B37477" w:rsidP="00B37477">
      <w:pPr>
        <w:pStyle w:val="Heading2"/>
      </w:pPr>
      <w:bookmarkStart w:id="7" w:name="_Toc167787695"/>
      <w:r>
        <w:lastRenderedPageBreak/>
        <w:t>Out of Scope</w:t>
      </w:r>
      <w:bookmarkEnd w:id="7"/>
    </w:p>
    <w:p w14:paraId="5344A8C8" w14:textId="5F1C2B6F" w:rsidR="00B37477" w:rsidRDefault="00B37477" w:rsidP="007A3959">
      <w:r>
        <w:t>[</w:t>
      </w:r>
      <w:r w:rsidR="000E1660">
        <w:t>Detail the elements of the digital solution that have been agreed as out of scope for inclusion in the CSC</w:t>
      </w:r>
      <w:r>
        <w:t>]</w:t>
      </w:r>
    </w:p>
    <w:p w14:paraId="5CACEDC0" w14:textId="44B16567" w:rsidR="007A3959" w:rsidRDefault="007A3959" w:rsidP="00B37477">
      <w:pPr>
        <w:pStyle w:val="Heading2"/>
      </w:pPr>
      <w:bookmarkStart w:id="8" w:name="_Toc167787696"/>
      <w:r>
        <w:t>Dependencies</w:t>
      </w:r>
      <w:bookmarkEnd w:id="8"/>
    </w:p>
    <w:p w14:paraId="7129C6E6" w14:textId="625857B8" w:rsidR="007A3959" w:rsidRDefault="006E7EAF" w:rsidP="007A3959">
      <w:r>
        <w:t>[</w:t>
      </w:r>
      <w:r w:rsidR="0051390C">
        <w:t xml:space="preserve">Detail any dependencies that </w:t>
      </w:r>
      <w:r w:rsidR="004C378D">
        <w:t>are</w:t>
      </w:r>
      <w:r w:rsidR="0051390C">
        <w:t xml:space="preserve"> high impact with regards to delivering the CSC</w:t>
      </w:r>
      <w:r>
        <w:t>]</w:t>
      </w:r>
    </w:p>
    <w:p w14:paraId="648C0AAA" w14:textId="08E85246" w:rsidR="007A3959" w:rsidRDefault="007A3959" w:rsidP="00B37477">
      <w:pPr>
        <w:pStyle w:val="Heading2"/>
      </w:pPr>
      <w:bookmarkStart w:id="9" w:name="_Toc167787697"/>
      <w:r>
        <w:t>Constraints</w:t>
      </w:r>
      <w:bookmarkEnd w:id="9"/>
    </w:p>
    <w:p w14:paraId="6B820B53" w14:textId="5DD26C2D" w:rsidR="007A3959" w:rsidRDefault="002B7B2E" w:rsidP="007A3959">
      <w:r>
        <w:t>[</w:t>
      </w:r>
      <w:r w:rsidR="00046254">
        <w:t xml:space="preserve">Detail any </w:t>
      </w:r>
      <w:r w:rsidR="009F0553">
        <w:t xml:space="preserve">factors that may </w:t>
      </w:r>
      <w:r w:rsidR="00E851B4">
        <w:t>negatively impact on the delivery of the CSC</w:t>
      </w:r>
      <w:r>
        <w:t>]</w:t>
      </w:r>
    </w:p>
    <w:p w14:paraId="6A0DB45C" w14:textId="0F6D350F" w:rsidR="007A3959" w:rsidRDefault="007A3959" w:rsidP="00B37477">
      <w:pPr>
        <w:pStyle w:val="Heading2"/>
      </w:pPr>
      <w:bookmarkStart w:id="10" w:name="_Toc167787698"/>
      <w:r>
        <w:t>Intended Use</w:t>
      </w:r>
      <w:bookmarkEnd w:id="10"/>
    </w:p>
    <w:p w14:paraId="2ACD2DED" w14:textId="1C30E613" w:rsidR="007A3959" w:rsidRDefault="00AE4B30" w:rsidP="007A3959">
      <w:r>
        <w:t>[</w:t>
      </w:r>
      <w:r w:rsidR="00EB4F80">
        <w:t xml:space="preserve">Detail the intended use of the </w:t>
      </w:r>
      <w:r w:rsidR="00C70AFB">
        <w:t>digital solution and component products</w:t>
      </w:r>
      <w:r w:rsidR="00163527">
        <w:t>. This should be available in the manufacturer’s documentation</w:t>
      </w:r>
      <w:r>
        <w:t>]</w:t>
      </w:r>
    </w:p>
    <w:p w14:paraId="6B994CF3" w14:textId="4167494E" w:rsidR="007A3959" w:rsidRDefault="007A3959" w:rsidP="00B37477">
      <w:pPr>
        <w:pStyle w:val="Heading2"/>
      </w:pPr>
      <w:bookmarkStart w:id="11" w:name="_Toc167787699"/>
      <w:r>
        <w:t>Reasonably Foreseeable Misuse</w:t>
      </w:r>
      <w:bookmarkEnd w:id="11"/>
    </w:p>
    <w:p w14:paraId="7329F192" w14:textId="21EA5B0F" w:rsidR="007A3959" w:rsidRDefault="00163527" w:rsidP="007A3959">
      <w:r>
        <w:t>[</w:t>
      </w:r>
      <w:r w:rsidR="00FD6E1B">
        <w:t xml:space="preserve">List </w:t>
      </w:r>
      <w:r w:rsidR="002C4896">
        <w:t xml:space="preserve">high-level </w:t>
      </w:r>
      <w:r w:rsidR="00A857F0">
        <w:t>scenario</w:t>
      </w:r>
      <w:r w:rsidR="002C4896">
        <w:t>s</w:t>
      </w:r>
      <w:r w:rsidR="00A857F0">
        <w:t xml:space="preserve"> of readily foreseeable misuse of the digital solution</w:t>
      </w:r>
      <w:r w:rsidR="009A59F3">
        <w:t xml:space="preserve"> e.g. “data is inappropriately deleted</w:t>
      </w:r>
      <w:r w:rsidR="0022419B">
        <w:t>”</w:t>
      </w:r>
      <w:r>
        <w:t>]</w:t>
      </w:r>
    </w:p>
    <w:p w14:paraId="32740AAE" w14:textId="2C3E4EC6" w:rsidR="007A3959" w:rsidRPr="005C10BC" w:rsidRDefault="007A3959" w:rsidP="007A3959">
      <w:pPr>
        <w:pStyle w:val="Heading1"/>
        <w:ind w:left="567" w:hanging="567"/>
        <w:rPr>
          <w:color w:val="004785" w:themeColor="accent2"/>
        </w:rPr>
      </w:pPr>
      <w:bookmarkStart w:id="12" w:name="_Toc167787700"/>
      <w:r w:rsidRPr="005C10BC">
        <w:rPr>
          <w:color w:val="004785" w:themeColor="accent2"/>
        </w:rPr>
        <w:t>Medical Devices Regulations</w:t>
      </w:r>
      <w:bookmarkEnd w:id="12"/>
    </w:p>
    <w:p w14:paraId="28CA8AC8" w14:textId="57C3E5DD" w:rsidR="007A3959" w:rsidRDefault="009A59F3" w:rsidP="007A3959">
      <w:r>
        <w:t xml:space="preserve">[Document the current </w:t>
      </w:r>
      <w:r w:rsidR="0033303B">
        <w:t>classification of the digital solution according to the MHRA</w:t>
      </w:r>
      <w:r w:rsidR="00014905">
        <w:t xml:space="preserve">. Where the solution is not </w:t>
      </w:r>
      <w:r w:rsidR="005E2BE4">
        <w:t xml:space="preserve">currently </w:t>
      </w:r>
      <w:r w:rsidR="00014905">
        <w:t xml:space="preserve">a medical device, </w:t>
      </w:r>
      <w:r w:rsidR="00A21745">
        <w:t>state this</w:t>
      </w:r>
      <w:r w:rsidR="005E2BE4">
        <w:t xml:space="preserve"> but note that </w:t>
      </w:r>
      <w:r w:rsidR="00804CD9">
        <w:t xml:space="preserve">the </w:t>
      </w:r>
      <w:r w:rsidR="005E2BE4">
        <w:t xml:space="preserve">status may </w:t>
      </w:r>
      <w:r w:rsidR="00804CD9">
        <w:t>req</w:t>
      </w:r>
      <w:r w:rsidR="00723B44">
        <w:t>uire review</w:t>
      </w:r>
      <w:r w:rsidR="005E2BE4">
        <w:t xml:space="preserve"> </w:t>
      </w:r>
      <w:r w:rsidR="00723B44">
        <w:t>if the</w:t>
      </w:r>
      <w:r w:rsidR="005E2BE4">
        <w:t xml:space="preserve"> solution</w:t>
      </w:r>
      <w:r w:rsidR="00723B44">
        <w:t xml:space="preserve"> is further developed</w:t>
      </w:r>
      <w:r>
        <w:t>]</w:t>
      </w:r>
    </w:p>
    <w:p w14:paraId="6D60DAF1" w14:textId="6873E0ED" w:rsidR="007A3959" w:rsidRPr="005C10BC" w:rsidRDefault="007A3959" w:rsidP="007A3959">
      <w:pPr>
        <w:pStyle w:val="Heading1"/>
        <w:ind w:left="567" w:hanging="567"/>
        <w:rPr>
          <w:color w:val="004785" w:themeColor="accent2"/>
        </w:rPr>
      </w:pPr>
      <w:bookmarkStart w:id="13" w:name="_Toc167787701"/>
      <w:r w:rsidRPr="005C10BC">
        <w:rPr>
          <w:color w:val="004785" w:themeColor="accent2"/>
        </w:rPr>
        <w:t>Clinical Risk Management Plan</w:t>
      </w:r>
      <w:bookmarkEnd w:id="13"/>
    </w:p>
    <w:p w14:paraId="01E7E9B3" w14:textId="2C4BEAAC" w:rsidR="0044035C" w:rsidRDefault="00862C5D" w:rsidP="00A43359">
      <w:r>
        <w:t>[</w:t>
      </w:r>
      <w:r w:rsidR="00AD298B">
        <w:t xml:space="preserve">Document the purpose of the </w:t>
      </w:r>
      <w:r w:rsidR="00FA7121">
        <w:t>C</w:t>
      </w:r>
      <w:r w:rsidR="008635A3">
        <w:t xml:space="preserve">linical </w:t>
      </w:r>
      <w:r w:rsidR="00FA7121">
        <w:t>R</w:t>
      </w:r>
      <w:r w:rsidR="008635A3">
        <w:t xml:space="preserve">isk </w:t>
      </w:r>
      <w:r w:rsidR="00FA7121">
        <w:t>M</w:t>
      </w:r>
      <w:r w:rsidR="008635A3">
        <w:t xml:space="preserve">anagement </w:t>
      </w:r>
      <w:r w:rsidR="00FA7121">
        <w:t>P</w:t>
      </w:r>
      <w:r w:rsidR="008635A3">
        <w:t>lan</w:t>
      </w:r>
      <w:r w:rsidR="005977A9">
        <w:t xml:space="preserve"> and the process involved</w:t>
      </w:r>
      <w:r>
        <w:t>]</w:t>
      </w:r>
    </w:p>
    <w:p w14:paraId="614A2033" w14:textId="78C1367C" w:rsidR="007A3959" w:rsidRPr="005C10BC" w:rsidRDefault="007A3959" w:rsidP="007A3959">
      <w:pPr>
        <w:pStyle w:val="Heading1"/>
        <w:ind w:left="567" w:hanging="567"/>
        <w:rPr>
          <w:color w:val="004785" w:themeColor="accent2"/>
        </w:rPr>
      </w:pPr>
      <w:bookmarkStart w:id="14" w:name="_Toc167787702"/>
      <w:r w:rsidRPr="005C10BC">
        <w:rPr>
          <w:color w:val="004785" w:themeColor="accent2"/>
        </w:rPr>
        <w:t>Clinical Risk Management File</w:t>
      </w:r>
      <w:bookmarkEnd w:id="14"/>
    </w:p>
    <w:p w14:paraId="73C232E5" w14:textId="0F6B969B" w:rsidR="007A3959" w:rsidRDefault="005977A9" w:rsidP="007A3959">
      <w:r>
        <w:t>[</w:t>
      </w:r>
      <w:r w:rsidR="00E679B7">
        <w:t>Outline</w:t>
      </w:r>
      <w:r w:rsidR="005D560B">
        <w:t xml:space="preserve"> the </w:t>
      </w:r>
      <w:r w:rsidR="00E679B7">
        <w:t xml:space="preserve">content of the </w:t>
      </w:r>
      <w:r w:rsidR="00FA7121">
        <w:t>C</w:t>
      </w:r>
      <w:r w:rsidR="00E679B7">
        <w:t xml:space="preserve">linical </w:t>
      </w:r>
      <w:r w:rsidR="00FA7121">
        <w:t>R</w:t>
      </w:r>
      <w:r w:rsidR="00E679B7">
        <w:t xml:space="preserve">isk </w:t>
      </w:r>
      <w:r w:rsidR="00FA7121">
        <w:t>M</w:t>
      </w:r>
      <w:r w:rsidR="00E679B7">
        <w:t xml:space="preserve">anagement </w:t>
      </w:r>
      <w:r w:rsidR="00FA7121">
        <w:t>F</w:t>
      </w:r>
      <w:r w:rsidR="00E679B7">
        <w:t>il</w:t>
      </w:r>
      <w:r w:rsidR="00217DC4">
        <w:t xml:space="preserve">e, where it is stored and </w:t>
      </w:r>
      <w:r w:rsidR="000B33B1">
        <w:t>who has access to it</w:t>
      </w:r>
      <w:r>
        <w:t>]</w:t>
      </w:r>
    </w:p>
    <w:p w14:paraId="27542131" w14:textId="2C8E2693" w:rsidR="007A3959" w:rsidRDefault="007A3959" w:rsidP="00A1321E">
      <w:pPr>
        <w:pStyle w:val="Heading2"/>
      </w:pPr>
      <w:bookmarkStart w:id="15" w:name="_Toc167787703"/>
      <w:r>
        <w:t>Hazard Identification</w:t>
      </w:r>
      <w:bookmarkEnd w:id="15"/>
    </w:p>
    <w:p w14:paraId="618A2F3D" w14:textId="66F2348E" w:rsidR="007A3959" w:rsidRDefault="000B33B1" w:rsidP="007A3959">
      <w:r>
        <w:t>[</w:t>
      </w:r>
      <w:r w:rsidR="00792DE3">
        <w:t>Summarise the technique(s) used for hazard identification</w:t>
      </w:r>
      <w:r>
        <w:t>]</w:t>
      </w:r>
    </w:p>
    <w:p w14:paraId="4BE5E645" w14:textId="6C4E0F75" w:rsidR="00025544" w:rsidRDefault="00025544" w:rsidP="00025544">
      <w:pPr>
        <w:pStyle w:val="Heading2"/>
      </w:pPr>
      <w:bookmarkStart w:id="16" w:name="_Toc167787704"/>
      <w:r>
        <w:t>Hazard Log</w:t>
      </w:r>
      <w:bookmarkEnd w:id="16"/>
    </w:p>
    <w:p w14:paraId="4DBFBD55" w14:textId="7846EEF3" w:rsidR="00025544" w:rsidRDefault="00933D0B" w:rsidP="00025544">
      <w:r>
        <w:t>[Summarise the purpose</w:t>
      </w:r>
      <w:r w:rsidR="000751AB">
        <w:t xml:space="preserve"> and structure</w:t>
      </w:r>
      <w:r>
        <w:t xml:space="preserve"> of the Hazard Log]</w:t>
      </w:r>
    </w:p>
    <w:p w14:paraId="45B55D6E" w14:textId="1B1E4C1A" w:rsidR="007A3959" w:rsidRDefault="007A3959" w:rsidP="00A1321E">
      <w:pPr>
        <w:pStyle w:val="Heading2"/>
      </w:pPr>
      <w:bookmarkStart w:id="17" w:name="_Toc167787705"/>
      <w:r>
        <w:lastRenderedPageBreak/>
        <w:t>Hazard Assessment Workshops</w:t>
      </w:r>
      <w:bookmarkEnd w:id="17"/>
    </w:p>
    <w:p w14:paraId="7C70B0B9" w14:textId="0C77A497" w:rsidR="00447230" w:rsidRDefault="00C568B4" w:rsidP="007A3959">
      <w:r>
        <w:t xml:space="preserve">[List the </w:t>
      </w:r>
      <w:r w:rsidR="0070687B">
        <w:t xml:space="preserve">completed hazard workshops, </w:t>
      </w:r>
      <w:r w:rsidR="006E6D77">
        <w:t xml:space="preserve">dates, </w:t>
      </w:r>
      <w:r w:rsidR="00BC56F6">
        <w:t xml:space="preserve">workshop </w:t>
      </w:r>
      <w:r w:rsidR="0070687B">
        <w:t xml:space="preserve">purpose and </w:t>
      </w:r>
      <w:r w:rsidR="00BC56F6">
        <w:t>number of attendees</w:t>
      </w:r>
      <w:r w:rsidR="002740BD">
        <w:t>. Note if any SME sessions were used to supplement the workshops</w:t>
      </w:r>
      <w:r w:rsidR="00BD7B8E">
        <w:t xml:space="preserve"> and reference Appendix C for further details of these</w:t>
      </w:r>
      <w:r>
        <w:t>]</w:t>
      </w:r>
    </w:p>
    <w:p w14:paraId="745A5091" w14:textId="1A82E34A" w:rsidR="007A3959" w:rsidRDefault="007A3959" w:rsidP="00A1321E">
      <w:pPr>
        <w:pStyle w:val="Heading2"/>
      </w:pPr>
      <w:bookmarkStart w:id="18" w:name="_Toc167787706"/>
      <w:r>
        <w:t>Identification of Causes</w:t>
      </w:r>
      <w:bookmarkEnd w:id="18"/>
    </w:p>
    <w:p w14:paraId="47D1C3AF" w14:textId="53BA51F7" w:rsidR="007A3959" w:rsidRDefault="00E91B8A" w:rsidP="007A3959">
      <w:r>
        <w:t xml:space="preserve">[Summarise how causes were </w:t>
      </w:r>
      <w:r w:rsidR="00FF2318">
        <w:t xml:space="preserve">identified and </w:t>
      </w:r>
      <w:r w:rsidR="008C4CFE">
        <w:t>captured</w:t>
      </w:r>
      <w:r w:rsidR="00F44677">
        <w:t xml:space="preserve"> and the </w:t>
      </w:r>
      <w:r w:rsidR="00F37D5A">
        <w:t>various categories identified</w:t>
      </w:r>
      <w:r>
        <w:t>]</w:t>
      </w:r>
    </w:p>
    <w:p w14:paraId="41854FA5" w14:textId="370C908E" w:rsidR="007A3959" w:rsidRDefault="007A3959" w:rsidP="00A1321E">
      <w:pPr>
        <w:pStyle w:val="Heading2"/>
      </w:pPr>
      <w:bookmarkStart w:id="19" w:name="_Toc167787707"/>
      <w:r>
        <w:t>Identification of Controls</w:t>
      </w:r>
      <w:bookmarkEnd w:id="19"/>
    </w:p>
    <w:p w14:paraId="2C67D6FB" w14:textId="0CB264EA" w:rsidR="00FF2318" w:rsidRDefault="00FF2318" w:rsidP="00FF2318">
      <w:r>
        <w:t>[Summarise how controls were identified</w:t>
      </w:r>
      <w:r w:rsidR="003B7584">
        <w:t xml:space="preserve">, </w:t>
      </w:r>
      <w:r w:rsidR="00172EBE">
        <w:t>captured,</w:t>
      </w:r>
      <w:r w:rsidR="00F37D5A">
        <w:t xml:space="preserve"> categorised</w:t>
      </w:r>
      <w:r w:rsidR="003B7584">
        <w:t xml:space="preserve"> and scored</w:t>
      </w:r>
      <w:r>
        <w:t>]</w:t>
      </w:r>
    </w:p>
    <w:p w14:paraId="1D590B02" w14:textId="4A1972DF" w:rsidR="007A3959" w:rsidRPr="005C10BC" w:rsidRDefault="007A3959" w:rsidP="007A3959">
      <w:pPr>
        <w:pStyle w:val="Heading1"/>
        <w:ind w:left="567" w:hanging="567"/>
        <w:rPr>
          <w:color w:val="004785" w:themeColor="accent2"/>
        </w:rPr>
      </w:pPr>
      <w:bookmarkStart w:id="20" w:name="_Toc167787708"/>
      <w:r w:rsidRPr="005C10BC">
        <w:rPr>
          <w:color w:val="004785" w:themeColor="accent2"/>
        </w:rPr>
        <w:t>Clinical Risk Evaluation Process</w:t>
      </w:r>
      <w:bookmarkEnd w:id="20"/>
    </w:p>
    <w:p w14:paraId="5FA25AC1" w14:textId="6B002953" w:rsidR="0072348C" w:rsidRPr="00B05C10" w:rsidRDefault="00F63CB0" w:rsidP="0072348C">
      <w:pPr>
        <w:pStyle w:val="Heading2"/>
        <w:ind w:left="680" w:hanging="680"/>
      </w:pPr>
      <w:bookmarkStart w:id="21" w:name="_Toc167787709"/>
      <w:r>
        <w:t>Initial Clinical Risk Estimation</w:t>
      </w:r>
      <w:bookmarkEnd w:id="21"/>
    </w:p>
    <w:p w14:paraId="3E5D5BB9" w14:textId="2D42F9B0" w:rsidR="00384791" w:rsidRDefault="00244E35" w:rsidP="0072348C">
      <w:pPr>
        <w:rPr>
          <w:rFonts w:eastAsia="Arial" w:cs="Times New Roman"/>
        </w:rPr>
      </w:pPr>
      <w:r>
        <w:rPr>
          <w:rFonts w:eastAsia="Arial" w:cs="Times New Roman"/>
        </w:rPr>
        <w:t xml:space="preserve">[Summarise the </w:t>
      </w:r>
      <w:r w:rsidR="003432CE">
        <w:rPr>
          <w:rFonts w:eastAsia="Arial" w:cs="Times New Roman"/>
        </w:rPr>
        <w:t xml:space="preserve">initial </w:t>
      </w:r>
      <w:r w:rsidR="00D01CC1">
        <w:rPr>
          <w:rFonts w:eastAsia="Arial" w:cs="Times New Roman"/>
        </w:rPr>
        <w:t xml:space="preserve">clinical risk rating approach </w:t>
      </w:r>
      <w:r w:rsidR="008A3DFE">
        <w:rPr>
          <w:rFonts w:eastAsia="Arial" w:cs="Times New Roman"/>
        </w:rPr>
        <w:t>used</w:t>
      </w:r>
      <w:r>
        <w:rPr>
          <w:rFonts w:eastAsia="Arial" w:cs="Times New Roman"/>
        </w:rPr>
        <w:t>]</w:t>
      </w:r>
    </w:p>
    <w:p w14:paraId="2B1F76B8" w14:textId="49381B92" w:rsidR="00BB2775" w:rsidRPr="00B05C10" w:rsidRDefault="00BB2775" w:rsidP="00BB2775">
      <w:pPr>
        <w:pStyle w:val="Heading2"/>
        <w:ind w:left="680" w:hanging="680"/>
      </w:pPr>
      <w:bookmarkStart w:id="22" w:name="_Toc167787710"/>
      <w:r>
        <w:t>Initial Clinical Risk Rating</w:t>
      </w:r>
      <w:bookmarkEnd w:id="22"/>
    </w:p>
    <w:p w14:paraId="711A2AB0" w14:textId="0B461BB9" w:rsidR="00BB2775" w:rsidRPr="00484868" w:rsidRDefault="007037EA" w:rsidP="00BB2775">
      <w:pPr>
        <w:rPr>
          <w:rFonts w:eastAsia="Arial" w:cs="Times New Roman"/>
        </w:rPr>
      </w:pPr>
      <w:r>
        <w:rPr>
          <w:rFonts w:eastAsia="Arial" w:cs="Times New Roman"/>
        </w:rPr>
        <w:t xml:space="preserve">[Detail the </w:t>
      </w:r>
      <w:r w:rsidR="008E08E4">
        <w:rPr>
          <w:rFonts w:eastAsia="Arial" w:cs="Times New Roman"/>
        </w:rPr>
        <w:t>number of hazards and the</w:t>
      </w:r>
      <w:r w:rsidR="006A7CC5">
        <w:rPr>
          <w:rFonts w:eastAsia="Arial" w:cs="Times New Roman"/>
        </w:rPr>
        <w:t xml:space="preserve"> </w:t>
      </w:r>
      <w:r w:rsidR="00E22DB7">
        <w:rPr>
          <w:rFonts w:eastAsia="Arial" w:cs="Times New Roman"/>
        </w:rPr>
        <w:t>initial clinical</w:t>
      </w:r>
      <w:r w:rsidR="006A7CC5">
        <w:rPr>
          <w:rFonts w:eastAsia="Arial" w:cs="Times New Roman"/>
        </w:rPr>
        <w:t xml:space="preserve"> risk profile. It may be easiest to summarise this in a table</w:t>
      </w:r>
      <w:r>
        <w:rPr>
          <w:rFonts w:eastAsia="Arial" w:cs="Times New Roman"/>
        </w:rPr>
        <w:t>]</w:t>
      </w:r>
    </w:p>
    <w:p w14:paraId="32BDA250" w14:textId="464D0452" w:rsidR="00BB2775" w:rsidRPr="00B05C10" w:rsidRDefault="00BB2775" w:rsidP="00BB2775">
      <w:pPr>
        <w:pStyle w:val="Heading2"/>
        <w:ind w:left="680" w:hanging="680"/>
      </w:pPr>
      <w:bookmarkStart w:id="23" w:name="_Toc167787711"/>
      <w:r>
        <w:t>Clinical Risk Control</w:t>
      </w:r>
      <w:bookmarkEnd w:id="23"/>
    </w:p>
    <w:p w14:paraId="30089807" w14:textId="3E469523" w:rsidR="00BB2775" w:rsidRDefault="004F6E40" w:rsidP="00BB2775">
      <w:pPr>
        <w:rPr>
          <w:rFonts w:eastAsia="Arial" w:cs="Times New Roman"/>
        </w:rPr>
      </w:pPr>
      <w:r>
        <w:rPr>
          <w:rFonts w:eastAsia="Arial" w:cs="Times New Roman"/>
        </w:rPr>
        <w:t xml:space="preserve">[Summarise the </w:t>
      </w:r>
      <w:r w:rsidR="003F1D2A">
        <w:rPr>
          <w:rFonts w:eastAsia="Arial" w:cs="Times New Roman"/>
        </w:rPr>
        <w:t xml:space="preserve">purpose </w:t>
      </w:r>
      <w:r w:rsidR="00EB1D97">
        <w:rPr>
          <w:rFonts w:eastAsia="Arial" w:cs="Times New Roman"/>
        </w:rPr>
        <w:t xml:space="preserve">and </w:t>
      </w:r>
      <w:r w:rsidR="003F1D2A">
        <w:rPr>
          <w:rFonts w:eastAsia="Arial" w:cs="Times New Roman"/>
        </w:rPr>
        <w:t xml:space="preserve">process </w:t>
      </w:r>
      <w:r>
        <w:rPr>
          <w:rFonts w:eastAsia="Arial" w:cs="Times New Roman"/>
        </w:rPr>
        <w:t>of clinical risk control]</w:t>
      </w:r>
    </w:p>
    <w:p w14:paraId="4621EB9A" w14:textId="2695C163" w:rsidR="00BB2775" w:rsidRPr="00B05C10" w:rsidRDefault="00BB2775" w:rsidP="00BB2775">
      <w:pPr>
        <w:pStyle w:val="Heading2"/>
        <w:ind w:left="680" w:hanging="680"/>
      </w:pPr>
      <w:bookmarkStart w:id="24" w:name="_Toc167787712"/>
      <w:r>
        <w:t>Residual Clinical Risk Evaluation</w:t>
      </w:r>
      <w:bookmarkEnd w:id="24"/>
    </w:p>
    <w:p w14:paraId="5DAFD05A" w14:textId="5FA9DD50" w:rsidR="00FB7488" w:rsidRDefault="00FB7488" w:rsidP="00FB7488">
      <w:pPr>
        <w:rPr>
          <w:rFonts w:eastAsia="Arial" w:cs="Times New Roman"/>
        </w:rPr>
      </w:pPr>
      <w:r>
        <w:rPr>
          <w:rFonts w:eastAsia="Arial" w:cs="Times New Roman"/>
        </w:rPr>
        <w:t xml:space="preserve">[Summarise the </w:t>
      </w:r>
      <w:r w:rsidR="000D5D1B">
        <w:rPr>
          <w:rFonts w:eastAsia="Arial" w:cs="Times New Roman"/>
        </w:rPr>
        <w:t xml:space="preserve">residual </w:t>
      </w:r>
      <w:r>
        <w:rPr>
          <w:rFonts w:eastAsia="Arial" w:cs="Times New Roman"/>
        </w:rPr>
        <w:t xml:space="preserve">clinical risk </w:t>
      </w:r>
      <w:r w:rsidR="000D5D1B">
        <w:rPr>
          <w:rFonts w:eastAsia="Arial" w:cs="Times New Roman"/>
        </w:rPr>
        <w:t>evaluation</w:t>
      </w:r>
      <w:r>
        <w:rPr>
          <w:rFonts w:eastAsia="Arial" w:cs="Times New Roman"/>
        </w:rPr>
        <w:t xml:space="preserve"> approach used]</w:t>
      </w:r>
    </w:p>
    <w:p w14:paraId="5A28A71D" w14:textId="770B0D90" w:rsidR="00BB2775" w:rsidRPr="00B05C10" w:rsidRDefault="00BB2775" w:rsidP="00BB2775">
      <w:pPr>
        <w:pStyle w:val="Heading2"/>
        <w:ind w:left="680" w:hanging="680"/>
      </w:pPr>
      <w:bookmarkStart w:id="25" w:name="_Toc167787713"/>
      <w:r>
        <w:t>Residual Clinical Risk Rating</w:t>
      </w:r>
      <w:bookmarkEnd w:id="25"/>
    </w:p>
    <w:p w14:paraId="71B46813" w14:textId="3CA3A20A" w:rsidR="00F1202E" w:rsidRPr="00484868" w:rsidRDefault="00F1202E" w:rsidP="00F1202E">
      <w:pPr>
        <w:rPr>
          <w:rFonts w:eastAsia="Arial" w:cs="Times New Roman"/>
        </w:rPr>
      </w:pPr>
      <w:r>
        <w:rPr>
          <w:rFonts w:eastAsia="Arial" w:cs="Times New Roman"/>
        </w:rPr>
        <w:t>[Detail the residual clinical risk profile. It may be easiest to summarise this in a table]</w:t>
      </w:r>
    </w:p>
    <w:p w14:paraId="343475FF" w14:textId="0E548AB1" w:rsidR="00BB2775" w:rsidRPr="005C10BC" w:rsidRDefault="00BB2775" w:rsidP="00BB2775">
      <w:pPr>
        <w:pStyle w:val="Heading1"/>
        <w:ind w:left="567" w:hanging="567"/>
        <w:rPr>
          <w:color w:val="004785" w:themeColor="accent2"/>
        </w:rPr>
      </w:pPr>
      <w:bookmarkStart w:id="26" w:name="_Toc167787714"/>
      <w:r w:rsidRPr="005C10BC">
        <w:rPr>
          <w:color w:val="004785" w:themeColor="accent2"/>
        </w:rPr>
        <w:t>Clinical Benefit-Risk Analysis</w:t>
      </w:r>
      <w:bookmarkEnd w:id="26"/>
    </w:p>
    <w:p w14:paraId="521FF4C0" w14:textId="77777777" w:rsidR="00485CD5" w:rsidRPr="0072348C" w:rsidRDefault="00485CD5" w:rsidP="00485CD5">
      <w:r>
        <w:t xml:space="preserve">[Explain the requirement for a benefit-risk analysis if/when </w:t>
      </w:r>
      <w:r>
        <w:rPr>
          <w:rStyle w:val="normaltextrun"/>
          <w:rFonts w:cs="Arial"/>
          <w:color w:val="000000"/>
          <w:shd w:val="clear" w:color="auto" w:fill="FFFFFF"/>
        </w:rPr>
        <w:t>residual clinical hazards are judged as not acceptable and further clinical risk control is not practicable</w:t>
      </w:r>
      <w:r>
        <w:t>]</w:t>
      </w:r>
    </w:p>
    <w:p w14:paraId="1930D0B4" w14:textId="54701A69" w:rsidR="00B9544F" w:rsidRPr="005C10BC" w:rsidRDefault="00B9544F" w:rsidP="00B9544F">
      <w:pPr>
        <w:pStyle w:val="Heading1"/>
        <w:ind w:left="567" w:hanging="567"/>
        <w:rPr>
          <w:color w:val="004785" w:themeColor="accent2"/>
        </w:rPr>
      </w:pPr>
      <w:bookmarkStart w:id="27" w:name="_Toc167787715"/>
      <w:r w:rsidRPr="005C10BC">
        <w:rPr>
          <w:color w:val="004785" w:themeColor="accent2"/>
        </w:rPr>
        <w:lastRenderedPageBreak/>
        <w:t>Issues Clinics</w:t>
      </w:r>
      <w:bookmarkEnd w:id="27"/>
    </w:p>
    <w:p w14:paraId="00C359F1" w14:textId="2D949FEF" w:rsidR="00B9544F" w:rsidRPr="0072348C" w:rsidRDefault="00F22EED" w:rsidP="00B9544F">
      <w:r>
        <w:t>[</w:t>
      </w:r>
      <w:r w:rsidR="003746A6">
        <w:t xml:space="preserve">If the CSC process required the scheduling of </w:t>
      </w:r>
      <w:r>
        <w:t>issues clinics,</w:t>
      </w:r>
      <w:r w:rsidR="00912745">
        <w:t xml:space="preserve"> </w:t>
      </w:r>
      <w:r w:rsidR="00CB7AE6">
        <w:t xml:space="preserve">list the </w:t>
      </w:r>
      <w:r w:rsidR="00912745">
        <w:t>dates</w:t>
      </w:r>
      <w:r>
        <w:t xml:space="preserve"> and number of attendees</w:t>
      </w:r>
      <w:r w:rsidR="00CB7AE6">
        <w:t xml:space="preserve"> here</w:t>
      </w:r>
      <w:r w:rsidR="00401345">
        <w:t>. Issues clinics ca</w:t>
      </w:r>
      <w:r w:rsidR="006773F6">
        <w:t>n</w:t>
      </w:r>
      <w:r w:rsidR="00401345">
        <w:t xml:space="preserve"> be used </w:t>
      </w:r>
      <w:r w:rsidR="006773F6">
        <w:t>by users/SMEs to</w:t>
      </w:r>
      <w:r w:rsidR="00345020">
        <w:t xml:space="preserve"> highlight issues with the digital solution</w:t>
      </w:r>
      <w:r w:rsidR="002E31C4">
        <w:t xml:space="preserve"> </w:t>
      </w:r>
      <w:r w:rsidR="006773F6">
        <w:t>when</w:t>
      </w:r>
      <w:r w:rsidR="002E31C4">
        <w:t xml:space="preserve"> it is operational</w:t>
      </w:r>
      <w:r w:rsidR="003746A6">
        <w:t>]</w:t>
      </w:r>
    </w:p>
    <w:p w14:paraId="3614031E" w14:textId="4AB92C23" w:rsidR="001F7B32" w:rsidRPr="005C10BC" w:rsidRDefault="001F7B32" w:rsidP="001F7B32">
      <w:pPr>
        <w:pStyle w:val="Heading1"/>
        <w:ind w:left="567" w:hanging="567"/>
        <w:rPr>
          <w:color w:val="004785" w:themeColor="accent2"/>
        </w:rPr>
      </w:pPr>
      <w:bookmarkStart w:id="28" w:name="_Toc167787716"/>
      <w:r w:rsidRPr="005C10BC">
        <w:rPr>
          <w:color w:val="004785" w:themeColor="accent2"/>
        </w:rPr>
        <w:t>Quality Assurance</w:t>
      </w:r>
      <w:bookmarkEnd w:id="28"/>
    </w:p>
    <w:p w14:paraId="2CBB34C9" w14:textId="579F8FE1" w:rsidR="00470275" w:rsidRPr="00484868" w:rsidRDefault="00470275" w:rsidP="00470275">
      <w:pPr>
        <w:rPr>
          <w:rFonts w:eastAsia="Arial" w:cs="Times New Roman"/>
        </w:rPr>
      </w:pPr>
      <w:r>
        <w:rPr>
          <w:rFonts w:eastAsia="Arial" w:cs="Times New Roman"/>
        </w:rPr>
        <w:t>[Summarise the purpose and process of quality assurance</w:t>
      </w:r>
      <w:r w:rsidR="0069728B">
        <w:rPr>
          <w:rFonts w:eastAsia="Arial" w:cs="Times New Roman"/>
        </w:rPr>
        <w:t xml:space="preserve"> throughout the CSC</w:t>
      </w:r>
      <w:r>
        <w:rPr>
          <w:rFonts w:eastAsia="Arial" w:cs="Times New Roman"/>
        </w:rPr>
        <w:t>]</w:t>
      </w:r>
    </w:p>
    <w:p w14:paraId="37DD296F" w14:textId="0620BCC0" w:rsidR="001F7B32" w:rsidRPr="005C10BC" w:rsidRDefault="001F7B32" w:rsidP="001F7B32">
      <w:pPr>
        <w:pStyle w:val="Heading1"/>
        <w:ind w:left="567" w:hanging="567"/>
        <w:rPr>
          <w:color w:val="004785" w:themeColor="accent2"/>
        </w:rPr>
      </w:pPr>
      <w:bookmarkStart w:id="29" w:name="_Toc167787717"/>
      <w:r w:rsidRPr="005C10BC">
        <w:rPr>
          <w:color w:val="004785" w:themeColor="accent2"/>
        </w:rPr>
        <w:t>Conclusion</w:t>
      </w:r>
      <w:bookmarkEnd w:id="29"/>
    </w:p>
    <w:p w14:paraId="3A8B6882" w14:textId="082236B9" w:rsidR="001F7B32" w:rsidRDefault="006D4B0F" w:rsidP="001F7B32">
      <w:r>
        <w:t xml:space="preserve">[Briefly summarise the </w:t>
      </w:r>
      <w:r w:rsidR="00496250">
        <w:t>process involved in reaching the conclusion of the CSC</w:t>
      </w:r>
      <w:r>
        <w:t>]</w:t>
      </w:r>
    </w:p>
    <w:p w14:paraId="05A3DE23" w14:textId="31EBE2C9" w:rsidR="0073287D" w:rsidRDefault="0073287D" w:rsidP="001F7B32">
      <w:pPr>
        <w:rPr>
          <w:rStyle w:val="eop"/>
          <w:rFonts w:cs="Arial"/>
          <w:color w:val="000000"/>
          <w:shd w:val="clear" w:color="auto" w:fill="FFFFFF"/>
        </w:rPr>
      </w:pPr>
      <w:r>
        <w:rPr>
          <w:rStyle w:val="normaltextrun"/>
          <w:rFonts w:cs="Arial"/>
          <w:b/>
          <w:bCs/>
          <w:color w:val="000000"/>
          <w:shd w:val="clear" w:color="auto" w:fill="FFFFFF"/>
        </w:rPr>
        <w:t xml:space="preserve">This Clinical Safety Case Report has been published on </w:t>
      </w:r>
      <w:r>
        <w:rPr>
          <w:rStyle w:val="normaltextrun"/>
          <w:rFonts w:cs="Arial"/>
          <w:b/>
          <w:bCs/>
          <w:color w:val="FF0000"/>
          <w:shd w:val="clear" w:color="auto" w:fill="FFFFFF"/>
        </w:rPr>
        <w:t>DD/MM/YYYY</w:t>
      </w:r>
      <w:r>
        <w:rPr>
          <w:rStyle w:val="normaltextrun"/>
          <w:rFonts w:cs="Arial"/>
          <w:b/>
          <w:bCs/>
          <w:color w:val="000000"/>
          <w:shd w:val="clear" w:color="auto" w:fill="FFFFFF"/>
        </w:rPr>
        <w:t xml:space="preserve"> based on the content of the Clinical </w:t>
      </w:r>
      <w:r w:rsidR="00A22F43">
        <w:rPr>
          <w:rStyle w:val="normaltextrun"/>
          <w:rFonts w:cs="Arial"/>
          <w:b/>
          <w:bCs/>
          <w:color w:val="000000"/>
          <w:shd w:val="clear" w:color="auto" w:fill="FFFFFF"/>
        </w:rPr>
        <w:t>Risk Management</w:t>
      </w:r>
      <w:r>
        <w:rPr>
          <w:rStyle w:val="normaltextrun"/>
          <w:rFonts w:cs="Arial"/>
          <w:b/>
          <w:bCs/>
          <w:color w:val="000000"/>
          <w:shd w:val="clear" w:color="auto" w:fill="FFFFFF"/>
        </w:rPr>
        <w:t xml:space="preserve"> File collated to that date.</w:t>
      </w:r>
      <w:r>
        <w:rPr>
          <w:rStyle w:val="eop"/>
          <w:rFonts w:cs="Arial"/>
          <w:color w:val="000000"/>
          <w:shd w:val="clear" w:color="auto" w:fill="FFFFFF"/>
        </w:rPr>
        <w:t> </w:t>
      </w:r>
    </w:p>
    <w:p w14:paraId="0734197E" w14:textId="5948D5B5" w:rsidR="002E25D8" w:rsidRDefault="002E25D8" w:rsidP="001F7B32">
      <w:pPr>
        <w:rPr>
          <w:rStyle w:val="eop"/>
          <w:rFonts w:cs="Arial"/>
          <w:color w:val="000000"/>
          <w:shd w:val="clear" w:color="auto" w:fill="FFFFFF"/>
        </w:rPr>
      </w:pPr>
      <w:r>
        <w:rPr>
          <w:rStyle w:val="normaltextrun"/>
          <w:rFonts w:cs="Arial"/>
          <w:color w:val="000000"/>
          <w:shd w:val="clear" w:color="auto" w:fill="FFFFFF"/>
        </w:rPr>
        <w:t>The current Hazard Log for this CSCR indicates the current risk profile for the digital solution. The overall benefits of the digital solution should be considered in any review of this risk profile.</w:t>
      </w:r>
      <w:r>
        <w:rPr>
          <w:rStyle w:val="eop"/>
          <w:rFonts w:cs="Arial"/>
          <w:color w:val="000000"/>
          <w:shd w:val="clear" w:color="auto" w:fill="FFFFFF"/>
        </w:rPr>
        <w:t> </w:t>
      </w:r>
    </w:p>
    <w:p w14:paraId="48797B74" w14:textId="026C7715" w:rsidR="00582432" w:rsidRDefault="00582432" w:rsidP="00582432">
      <w:pPr>
        <w:pStyle w:val="Heading2"/>
        <w:ind w:left="794" w:hanging="794"/>
      </w:pPr>
      <w:bookmarkStart w:id="30" w:name="_Toc167787718"/>
      <w:r w:rsidRPr="00582432">
        <w:t>General Considerations for Hazards and Controls</w:t>
      </w:r>
      <w:bookmarkEnd w:id="30"/>
    </w:p>
    <w:p w14:paraId="0DFEC222" w14:textId="383DAE3A" w:rsidR="00582432" w:rsidRPr="00582432" w:rsidRDefault="00E25942" w:rsidP="00582432">
      <w:r>
        <w:t xml:space="preserve">[Summarise </w:t>
      </w:r>
      <w:r w:rsidR="009A4BD2">
        <w:t>any key points that should be taken into consideration when</w:t>
      </w:r>
      <w:r w:rsidR="00287CA6">
        <w:t xml:space="preserve"> </w:t>
      </w:r>
      <w:r w:rsidR="005A20C8">
        <w:t>reading</w:t>
      </w:r>
      <w:r w:rsidR="00287CA6">
        <w:t xml:space="preserve"> the documenta</w:t>
      </w:r>
      <w:r w:rsidR="005A20C8">
        <w:t>tion</w:t>
      </w:r>
      <w:r>
        <w:t>]</w:t>
      </w:r>
    </w:p>
    <w:p w14:paraId="369CC187" w14:textId="3B018C7E" w:rsidR="001F7B32" w:rsidRPr="005C10BC" w:rsidRDefault="001F7B32" w:rsidP="001F7B32">
      <w:pPr>
        <w:pStyle w:val="Heading1"/>
        <w:ind w:left="567" w:hanging="567"/>
        <w:rPr>
          <w:color w:val="004785" w:themeColor="accent2"/>
        </w:rPr>
      </w:pPr>
      <w:bookmarkStart w:id="31" w:name="_Toc167787719"/>
      <w:r w:rsidRPr="005C10BC">
        <w:rPr>
          <w:color w:val="004785" w:themeColor="accent2"/>
        </w:rPr>
        <w:t>Statement of Acceptance of Risk</w:t>
      </w:r>
      <w:bookmarkEnd w:id="31"/>
    </w:p>
    <w:p w14:paraId="23FC5026" w14:textId="47E0C2B3" w:rsidR="003C783A" w:rsidRDefault="00871667" w:rsidP="001F7B32">
      <w:r>
        <w:t>[Document a statement of acceptance of risk, noting</w:t>
      </w:r>
      <w:r w:rsidR="00800974">
        <w:t xml:space="preserve"> if the digital solution deployment can continue </w:t>
      </w:r>
      <w:r w:rsidR="00B32E9A">
        <w:t xml:space="preserve">(or not) </w:t>
      </w:r>
      <w:r w:rsidR="00800974">
        <w:t>and any</w:t>
      </w:r>
      <w:r w:rsidR="00B32E9A">
        <w:t xml:space="preserve"> requirement to further mitigate the risks identified</w:t>
      </w:r>
      <w:r>
        <w:t>]</w:t>
      </w:r>
    </w:p>
    <w:p w14:paraId="777EB394" w14:textId="613A3628" w:rsidR="003C783A" w:rsidRDefault="003C783A" w:rsidP="001F7B32">
      <w:r>
        <w:t>[</w:t>
      </w:r>
      <w:r w:rsidR="0070206E">
        <w:t>Note the requirement to read the CSCR alongside any other relevant documentation e.g. other CSCRs, Hazard Log</w:t>
      </w:r>
      <w:r>
        <w:t>]</w:t>
      </w:r>
    </w:p>
    <w:p w14:paraId="110FE34A" w14:textId="174B4F46" w:rsidR="00CC434D" w:rsidRPr="005C10BC" w:rsidRDefault="00CC434D" w:rsidP="00CC434D">
      <w:pPr>
        <w:pStyle w:val="Heading1"/>
        <w:ind w:left="567" w:hanging="567"/>
        <w:rPr>
          <w:color w:val="004785" w:themeColor="accent2"/>
        </w:rPr>
      </w:pPr>
      <w:bookmarkStart w:id="32" w:name="_Toc167787720"/>
      <w:r w:rsidRPr="005C10BC">
        <w:rPr>
          <w:color w:val="004785" w:themeColor="accent2"/>
        </w:rPr>
        <w:t>Recommendations</w:t>
      </w:r>
      <w:bookmarkEnd w:id="32"/>
    </w:p>
    <w:p w14:paraId="298F53DE" w14:textId="75C7A22B" w:rsidR="00CC434D" w:rsidRDefault="00DE4534" w:rsidP="00CC434D">
      <w:r>
        <w:t>[</w:t>
      </w:r>
      <w:r w:rsidR="00FC1493">
        <w:t>List</w:t>
      </w:r>
      <w:r>
        <w:t xml:space="preserve"> each recommendation in turn</w:t>
      </w:r>
      <w:r w:rsidR="003C783A">
        <w:t xml:space="preserve">, </w:t>
      </w:r>
      <w:r w:rsidR="000A1A70">
        <w:t>detailing</w:t>
      </w:r>
      <w:r w:rsidR="004F2CE5">
        <w:t xml:space="preserve"> a </w:t>
      </w:r>
      <w:r w:rsidR="009D7235">
        <w:t>justif</w:t>
      </w:r>
      <w:r w:rsidR="004F2CE5">
        <w:t xml:space="preserve">ication </w:t>
      </w:r>
      <w:r w:rsidR="00280674">
        <w:t xml:space="preserve">for each recommendation </w:t>
      </w:r>
      <w:r w:rsidR="004F2CE5">
        <w:t>and</w:t>
      </w:r>
      <w:r w:rsidR="000A1A70">
        <w:t xml:space="preserve"> </w:t>
      </w:r>
      <w:r w:rsidR="00280674">
        <w:t>a list of</w:t>
      </w:r>
      <w:r w:rsidR="00F27633">
        <w:t xml:space="preserve"> relevant controls</w:t>
      </w:r>
      <w:r>
        <w:t>]</w:t>
      </w:r>
    </w:p>
    <w:p w14:paraId="2D9562BD" w14:textId="18F71F21" w:rsidR="00A704B0" w:rsidRPr="005C10BC" w:rsidRDefault="00A704B0" w:rsidP="00A704B0">
      <w:pPr>
        <w:pStyle w:val="Heading1"/>
        <w:rPr>
          <w:color w:val="004785" w:themeColor="accent2"/>
        </w:rPr>
      </w:pPr>
      <w:bookmarkStart w:id="33" w:name="_Toc165306876"/>
      <w:bookmarkStart w:id="34" w:name="_Toc166163799"/>
      <w:r w:rsidRPr="005C10BC">
        <w:rPr>
          <w:color w:val="004785" w:themeColor="accent2"/>
        </w:rPr>
        <w:lastRenderedPageBreak/>
        <w:t xml:space="preserve"> </w:t>
      </w:r>
      <w:bookmarkStart w:id="35" w:name="_Toc167787721"/>
      <w:r w:rsidRPr="005C10BC">
        <w:rPr>
          <w:color w:val="004785" w:themeColor="accent2"/>
        </w:rPr>
        <w:t>Post</w:t>
      </w:r>
      <w:r w:rsidR="00BE6EDD" w:rsidRPr="005C10BC">
        <w:rPr>
          <w:color w:val="004785" w:themeColor="accent2"/>
        </w:rPr>
        <w:t>-</w:t>
      </w:r>
      <w:r w:rsidRPr="005C10BC">
        <w:rPr>
          <w:color w:val="004785" w:themeColor="accent2"/>
        </w:rPr>
        <w:t>Market Surveillance Recommendations</w:t>
      </w:r>
      <w:bookmarkEnd w:id="33"/>
      <w:bookmarkEnd w:id="34"/>
      <w:bookmarkEnd w:id="35"/>
    </w:p>
    <w:p w14:paraId="463AD6E4" w14:textId="325C550E" w:rsidR="00264A49" w:rsidRDefault="00A704B0" w:rsidP="00CC434D">
      <w:r>
        <w:t>[</w:t>
      </w:r>
      <w:r w:rsidR="00A65F14">
        <w:t xml:space="preserve">Document any </w:t>
      </w:r>
      <w:r w:rsidR="00C0318C">
        <w:t xml:space="preserve">post market surveillance </w:t>
      </w:r>
      <w:r w:rsidR="00A65F14">
        <w:t>actions that are recommended to support further mitigations and reductions in risk profile for the entire lifecycle of the solution</w:t>
      </w:r>
      <w:r w:rsidR="008226FD">
        <w:t xml:space="preserve"> e.g. incident management, adverse event management</w:t>
      </w:r>
      <w:r>
        <w:t>]</w:t>
      </w:r>
    </w:p>
    <w:p w14:paraId="1617A9E2" w14:textId="77777777" w:rsidR="00D378F0" w:rsidRDefault="00D378F0">
      <w:pPr>
        <w:spacing w:line="259" w:lineRule="auto"/>
      </w:pPr>
      <w:r>
        <w:br w:type="page"/>
      </w:r>
    </w:p>
    <w:p w14:paraId="3BABAD5D" w14:textId="2DC22B28" w:rsidR="001F7B32" w:rsidRDefault="00E1314F" w:rsidP="00E1314F">
      <w:pPr>
        <w:pStyle w:val="Heading2"/>
        <w:numPr>
          <w:ilvl w:val="0"/>
          <w:numId w:val="0"/>
        </w:numPr>
      </w:pPr>
      <w:bookmarkStart w:id="36" w:name="_Toc167787722"/>
      <w:r>
        <w:lastRenderedPageBreak/>
        <w:t>Appendix A:</w:t>
      </w:r>
      <w:r w:rsidR="00976601">
        <w:t xml:space="preserve"> </w:t>
      </w:r>
      <w:r w:rsidR="00F5491D">
        <w:t>Dataflows</w:t>
      </w:r>
      <w:r w:rsidR="00976601">
        <w:t xml:space="preserve"> Diagram</w:t>
      </w:r>
      <w:bookmarkEnd w:id="36"/>
    </w:p>
    <w:p w14:paraId="16272648" w14:textId="387A477D" w:rsidR="00976601" w:rsidRDefault="000A1A70" w:rsidP="00976601">
      <w:r>
        <w:t>[Add</w:t>
      </w:r>
      <w:r w:rsidR="009C78D1">
        <w:t xml:space="preserve"> diagram(s) of any data flows</w:t>
      </w:r>
      <w:r w:rsidR="006004B5" w:rsidRPr="006004B5">
        <w:t xml:space="preserve"> </w:t>
      </w:r>
      <w:r w:rsidR="006004B5">
        <w:t>relevant to the digital solution</w:t>
      </w:r>
      <w:r>
        <w:t>]</w:t>
      </w:r>
    </w:p>
    <w:p w14:paraId="3C617C7B" w14:textId="5FA54870" w:rsidR="00976601" w:rsidRDefault="00976601" w:rsidP="00976601">
      <w:pPr>
        <w:pStyle w:val="Heading2"/>
        <w:numPr>
          <w:ilvl w:val="0"/>
          <w:numId w:val="0"/>
        </w:numPr>
      </w:pPr>
      <w:bookmarkStart w:id="37" w:name="_Toc167787723"/>
      <w:r>
        <w:t>Appendix B: Risks Scoring Matrix and Acceptance Criteria</w:t>
      </w:r>
      <w:bookmarkEnd w:id="37"/>
    </w:p>
    <w:p w14:paraId="02F15EF1" w14:textId="62A3583F" w:rsidR="00976601" w:rsidRDefault="003134C2" w:rsidP="00976601">
      <w:r>
        <w:t>[</w:t>
      </w:r>
      <w:r w:rsidR="002D73DF">
        <w:t xml:space="preserve">Add in the risk scoring </w:t>
      </w:r>
      <w:r w:rsidR="00AC1F36">
        <w:t>matrix and</w:t>
      </w:r>
      <w:r w:rsidR="00822BDD">
        <w:t xml:space="preserve"> </w:t>
      </w:r>
      <w:r w:rsidR="00AF761B">
        <w:t>acceptance</w:t>
      </w:r>
      <w:r w:rsidR="00AC1F36">
        <w:t xml:space="preserve"> criteria used </w:t>
      </w:r>
      <w:r w:rsidR="00264A49">
        <w:t>for C</w:t>
      </w:r>
      <w:r w:rsidR="00AC1F36">
        <w:t>SC hazard scoring</w:t>
      </w:r>
      <w:r w:rsidR="00264A49">
        <w:t xml:space="preserve"> process</w:t>
      </w:r>
      <w:r>
        <w:t>]</w:t>
      </w:r>
    </w:p>
    <w:p w14:paraId="3DF2FB69" w14:textId="7AEB0B55" w:rsidR="00976601" w:rsidRDefault="00976601" w:rsidP="00976601">
      <w:pPr>
        <w:pStyle w:val="Heading2"/>
        <w:numPr>
          <w:ilvl w:val="0"/>
          <w:numId w:val="0"/>
        </w:numPr>
      </w:pPr>
      <w:bookmarkStart w:id="38" w:name="_Toc167787724"/>
      <w:r>
        <w:t>Appendix C: List of SME</w:t>
      </w:r>
      <w:r w:rsidR="006315E7">
        <w:t xml:space="preserve"> Sessions</w:t>
      </w:r>
      <w:bookmarkEnd w:id="38"/>
    </w:p>
    <w:p w14:paraId="2DA3C7D5" w14:textId="6719C43A" w:rsidR="00976601" w:rsidRDefault="00AC1F36" w:rsidP="00976601">
      <w:r>
        <w:t xml:space="preserve">[List the </w:t>
      </w:r>
      <w:r w:rsidR="00BD7B8E">
        <w:t>completed SME</w:t>
      </w:r>
      <w:r w:rsidR="00F01338">
        <w:t xml:space="preserve"> sessions, dates, </w:t>
      </w:r>
      <w:r w:rsidR="00273E0E">
        <w:t xml:space="preserve">topic area and </w:t>
      </w:r>
      <w:r w:rsidR="00F01338">
        <w:t>number of attendees</w:t>
      </w:r>
      <w:r>
        <w:t>]</w:t>
      </w:r>
    </w:p>
    <w:p w14:paraId="261EBB7C" w14:textId="653C50A9" w:rsidR="006315E7" w:rsidRDefault="006315E7" w:rsidP="006315E7">
      <w:pPr>
        <w:pStyle w:val="Heading2"/>
        <w:numPr>
          <w:ilvl w:val="0"/>
          <w:numId w:val="0"/>
        </w:numPr>
      </w:pPr>
      <w:bookmarkStart w:id="39" w:name="_Toc167787725"/>
      <w:r>
        <w:t>Appendix D: Guidance for Evidencing Controls</w:t>
      </w:r>
      <w:bookmarkEnd w:id="39"/>
    </w:p>
    <w:p w14:paraId="6F88E91F" w14:textId="14A1C9C5" w:rsidR="00976601" w:rsidRPr="00976601" w:rsidRDefault="00F01338" w:rsidP="00976601">
      <w:r>
        <w:t>[Detail</w:t>
      </w:r>
      <w:r w:rsidR="00C94A48">
        <w:t xml:space="preserve"> </w:t>
      </w:r>
      <w:r w:rsidR="005C075F">
        <w:t>the criteria for what constitutes evidence of a co</w:t>
      </w:r>
      <w:r w:rsidR="00896703">
        <w:t>n</w:t>
      </w:r>
      <w:r w:rsidR="005C075F">
        <w:t>trol</w:t>
      </w:r>
      <w:r>
        <w:t>]</w:t>
      </w:r>
    </w:p>
    <w:p w14:paraId="1AB510DE" w14:textId="0CFE670A" w:rsidR="004C0CDE" w:rsidRDefault="004C0CDE" w:rsidP="004C0CDE">
      <w:pPr>
        <w:pStyle w:val="Heading2"/>
        <w:numPr>
          <w:ilvl w:val="0"/>
          <w:numId w:val="0"/>
        </w:numPr>
      </w:pPr>
      <w:bookmarkStart w:id="40" w:name="_Toc167787726"/>
      <w:r>
        <w:t xml:space="preserve">Appendix E: </w:t>
      </w:r>
      <w:r w:rsidR="007949B2">
        <w:t>CSC Process Diagram</w:t>
      </w:r>
      <w:bookmarkEnd w:id="40"/>
    </w:p>
    <w:p w14:paraId="2F54C5F4" w14:textId="39AFA585" w:rsidR="004C0CDE" w:rsidRDefault="00896703" w:rsidP="004C0CDE">
      <w:r>
        <w:t>[Add a diagram outlining the CSC process]</w:t>
      </w:r>
    </w:p>
    <w:p w14:paraId="623AE90C" w14:textId="6B3A956B" w:rsidR="004C0CDE" w:rsidRDefault="004C0CDE" w:rsidP="004C0CDE">
      <w:pPr>
        <w:pStyle w:val="Heading2"/>
        <w:numPr>
          <w:ilvl w:val="0"/>
          <w:numId w:val="0"/>
        </w:numPr>
      </w:pPr>
      <w:bookmarkStart w:id="41" w:name="_Toc167787727"/>
      <w:r>
        <w:t>Appendix F: Glossary</w:t>
      </w:r>
      <w:bookmarkEnd w:id="41"/>
    </w:p>
    <w:p w14:paraId="090B4F2C" w14:textId="2B6D443B" w:rsidR="004C0CDE" w:rsidRDefault="00896703" w:rsidP="004C0CDE">
      <w:r>
        <w:t>[Add a glossary of terms used throughout the report]</w:t>
      </w:r>
    </w:p>
    <w:sectPr w:rsidR="004C0CDE" w:rsidSect="001F7A1E">
      <w:footerReference w:type="default" r:id="rId11"/>
      <w:headerReference w:type="first" r:id="rId12"/>
      <w:footerReference w:type="first" r:id="rId13"/>
      <w:pgSz w:w="11906" w:h="16838" w:code="9"/>
      <w:pgMar w:top="1440" w:right="1080" w:bottom="1440" w:left="1080" w:header="8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F468" w14:textId="77777777" w:rsidR="003F711D" w:rsidRDefault="003F711D" w:rsidP="00F745CD">
      <w:pPr>
        <w:spacing w:after="0" w:line="240" w:lineRule="auto"/>
      </w:pPr>
      <w:r>
        <w:separator/>
      </w:r>
    </w:p>
  </w:endnote>
  <w:endnote w:type="continuationSeparator" w:id="0">
    <w:p w14:paraId="51027BB6" w14:textId="77777777" w:rsidR="003F711D" w:rsidRDefault="003F711D" w:rsidP="00F745CD">
      <w:pPr>
        <w:spacing w:after="0" w:line="240" w:lineRule="auto"/>
      </w:pPr>
      <w:r>
        <w:continuationSeparator/>
      </w:r>
    </w:p>
  </w:endnote>
  <w:endnote w:type="continuationNotice" w:id="1">
    <w:p w14:paraId="2131C969" w14:textId="77777777" w:rsidR="003F711D" w:rsidRDefault="003F7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55 Roma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73895"/>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14F5D868" w14:textId="6076B844" w:rsidR="00732418" w:rsidRPr="00AF4091" w:rsidRDefault="00732418" w:rsidP="00363DD0">
            <w:pPr>
              <w:pStyle w:val="Footer"/>
              <w:jc w:val="right"/>
              <w:rPr>
                <w:sz w:val="20"/>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4087"/>
              <w:gridCol w:w="4353"/>
            </w:tblGrid>
            <w:tr w:rsidR="00732418" w:rsidRPr="0047171B" w14:paraId="7728B7D2" w14:textId="77777777" w:rsidTr="008E3BD3">
              <w:trPr>
                <w:trHeight w:val="283"/>
              </w:trPr>
              <w:tc>
                <w:tcPr>
                  <w:tcW w:w="670" w:type="pct"/>
                  <w:shd w:val="clear" w:color="auto" w:fill="auto"/>
                  <w:vAlign w:val="center"/>
                </w:tcPr>
                <w:p w14:paraId="6CF301F1" w14:textId="0841F402" w:rsidR="00732418" w:rsidRPr="0047171B" w:rsidRDefault="00732418" w:rsidP="007B0BC3">
                  <w:pPr>
                    <w:pStyle w:val="Footer"/>
                    <w:rPr>
                      <w:sz w:val="20"/>
                      <w:szCs w:val="18"/>
                    </w:rPr>
                  </w:pPr>
                  <w:r w:rsidRPr="0047171B">
                    <w:rPr>
                      <w:sz w:val="20"/>
                      <w:szCs w:val="18"/>
                    </w:rPr>
                    <w:t>Version:</w:t>
                  </w:r>
                </w:p>
              </w:tc>
              <w:tc>
                <w:tcPr>
                  <w:tcW w:w="2097" w:type="pct"/>
                  <w:shd w:val="clear" w:color="auto" w:fill="auto"/>
                  <w:vAlign w:val="center"/>
                </w:tcPr>
                <w:p w14:paraId="62E235D3" w14:textId="17F8E8D0" w:rsidR="00732418" w:rsidRPr="0047171B" w:rsidRDefault="00732418" w:rsidP="007B0BC3">
                  <w:pPr>
                    <w:pStyle w:val="Footer"/>
                    <w:rPr>
                      <w:sz w:val="20"/>
                      <w:szCs w:val="18"/>
                    </w:rPr>
                  </w:pPr>
                </w:p>
              </w:tc>
              <w:tc>
                <w:tcPr>
                  <w:tcW w:w="2233" w:type="pct"/>
                  <w:shd w:val="clear" w:color="auto" w:fill="auto"/>
                  <w:vAlign w:val="center"/>
                </w:tcPr>
                <w:p w14:paraId="419E762F" w14:textId="1545A9DA" w:rsidR="00732418" w:rsidRPr="0047171B" w:rsidRDefault="00FA5F3F" w:rsidP="007B0BC3">
                  <w:pPr>
                    <w:pStyle w:val="Footer"/>
                    <w:jc w:val="right"/>
                    <w:rPr>
                      <w:sz w:val="20"/>
                      <w:szCs w:val="18"/>
                    </w:rPr>
                  </w:pPr>
                  <w:r>
                    <w:rPr>
                      <w:sz w:val="20"/>
                      <w:szCs w:val="18"/>
                    </w:rPr>
                    <w:t>Clinical Safety Case Report</w:t>
                  </w:r>
                </w:p>
              </w:tc>
            </w:tr>
            <w:tr w:rsidR="00732418" w:rsidRPr="0047171B" w14:paraId="39053BFA" w14:textId="77777777" w:rsidTr="008E3BD3">
              <w:trPr>
                <w:trHeight w:val="283"/>
              </w:trPr>
              <w:tc>
                <w:tcPr>
                  <w:tcW w:w="670" w:type="pct"/>
                  <w:shd w:val="clear" w:color="auto" w:fill="auto"/>
                  <w:vAlign w:val="center"/>
                </w:tcPr>
                <w:p w14:paraId="7020EFD1" w14:textId="6F331894" w:rsidR="00732418" w:rsidRPr="0047171B" w:rsidRDefault="00732418" w:rsidP="007B0BC3">
                  <w:pPr>
                    <w:pStyle w:val="Footer"/>
                    <w:rPr>
                      <w:sz w:val="20"/>
                      <w:szCs w:val="18"/>
                    </w:rPr>
                  </w:pPr>
                  <w:r w:rsidRPr="0047171B">
                    <w:rPr>
                      <w:sz w:val="20"/>
                      <w:szCs w:val="18"/>
                    </w:rPr>
                    <w:t>Project:</w:t>
                  </w:r>
                </w:p>
              </w:tc>
              <w:tc>
                <w:tcPr>
                  <w:tcW w:w="2097" w:type="pct"/>
                  <w:shd w:val="clear" w:color="auto" w:fill="auto"/>
                  <w:vAlign w:val="center"/>
                </w:tcPr>
                <w:p w14:paraId="77F57EFD" w14:textId="7A80ED5F" w:rsidR="00732418" w:rsidRPr="0047171B" w:rsidRDefault="00732418" w:rsidP="007B0BC3">
                  <w:pPr>
                    <w:pStyle w:val="Footer"/>
                    <w:rPr>
                      <w:sz w:val="20"/>
                      <w:szCs w:val="18"/>
                    </w:rPr>
                  </w:pPr>
                </w:p>
              </w:tc>
              <w:tc>
                <w:tcPr>
                  <w:tcW w:w="2233" w:type="pct"/>
                  <w:shd w:val="clear" w:color="auto" w:fill="auto"/>
                  <w:vAlign w:val="center"/>
                </w:tcPr>
                <w:p w14:paraId="3A9D20EF" w14:textId="6386DA07" w:rsidR="00732418" w:rsidRPr="0047171B" w:rsidRDefault="00732418" w:rsidP="007B0BC3">
                  <w:pPr>
                    <w:pStyle w:val="Footer"/>
                    <w:jc w:val="right"/>
                    <w:rPr>
                      <w:sz w:val="20"/>
                      <w:szCs w:val="18"/>
                    </w:rPr>
                  </w:pPr>
                  <w:r w:rsidRPr="0047171B">
                    <w:rPr>
                      <w:sz w:val="20"/>
                      <w:szCs w:val="18"/>
                    </w:rPr>
                    <w:t xml:space="preserve">Page </w:t>
                  </w:r>
                  <w:r w:rsidRPr="0047171B">
                    <w:rPr>
                      <w:b w:val="0"/>
                      <w:bCs/>
                      <w:sz w:val="20"/>
                      <w:szCs w:val="18"/>
                    </w:rPr>
                    <w:fldChar w:fldCharType="begin"/>
                  </w:r>
                  <w:r w:rsidRPr="0047171B">
                    <w:rPr>
                      <w:bCs/>
                      <w:sz w:val="20"/>
                      <w:szCs w:val="18"/>
                    </w:rPr>
                    <w:instrText xml:space="preserve"> PAGE </w:instrText>
                  </w:r>
                  <w:r w:rsidRPr="0047171B">
                    <w:rPr>
                      <w:b w:val="0"/>
                      <w:bCs/>
                      <w:sz w:val="20"/>
                      <w:szCs w:val="18"/>
                    </w:rPr>
                    <w:fldChar w:fldCharType="separate"/>
                  </w:r>
                  <w:r w:rsidRPr="0047171B">
                    <w:rPr>
                      <w:b w:val="0"/>
                      <w:bCs/>
                      <w:sz w:val="20"/>
                      <w:szCs w:val="18"/>
                    </w:rPr>
                    <w:t>2</w:t>
                  </w:r>
                  <w:r w:rsidRPr="0047171B">
                    <w:rPr>
                      <w:b w:val="0"/>
                      <w:bCs/>
                      <w:sz w:val="20"/>
                      <w:szCs w:val="18"/>
                    </w:rPr>
                    <w:fldChar w:fldCharType="end"/>
                  </w:r>
                  <w:r w:rsidRPr="0047171B">
                    <w:rPr>
                      <w:sz w:val="20"/>
                      <w:szCs w:val="18"/>
                    </w:rPr>
                    <w:t xml:space="preserve"> of </w:t>
                  </w:r>
                  <w:r w:rsidRPr="0047171B">
                    <w:rPr>
                      <w:b w:val="0"/>
                      <w:bCs/>
                      <w:sz w:val="20"/>
                      <w:szCs w:val="18"/>
                    </w:rPr>
                    <w:fldChar w:fldCharType="begin"/>
                  </w:r>
                  <w:r w:rsidRPr="0047171B">
                    <w:rPr>
                      <w:bCs/>
                      <w:sz w:val="20"/>
                      <w:szCs w:val="18"/>
                    </w:rPr>
                    <w:instrText xml:space="preserve"> NUMPAGES  </w:instrText>
                  </w:r>
                  <w:r w:rsidRPr="0047171B">
                    <w:rPr>
                      <w:b w:val="0"/>
                      <w:bCs/>
                      <w:sz w:val="20"/>
                      <w:szCs w:val="18"/>
                    </w:rPr>
                    <w:fldChar w:fldCharType="separate"/>
                  </w:r>
                  <w:r w:rsidRPr="0047171B">
                    <w:rPr>
                      <w:b w:val="0"/>
                      <w:bCs/>
                      <w:sz w:val="20"/>
                      <w:szCs w:val="18"/>
                    </w:rPr>
                    <w:t>5</w:t>
                  </w:r>
                  <w:r w:rsidRPr="0047171B">
                    <w:rPr>
                      <w:b w:val="0"/>
                      <w:bCs/>
                      <w:sz w:val="20"/>
                      <w:szCs w:val="18"/>
                    </w:rPr>
                    <w:fldChar w:fldCharType="end"/>
                  </w:r>
                </w:p>
              </w:tc>
            </w:tr>
          </w:tbl>
          <w:p w14:paraId="54211AA3" w14:textId="252E6612" w:rsidR="00510F72" w:rsidRPr="00363DD0" w:rsidRDefault="005C10BC" w:rsidP="00713E70">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0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38"/>
    </w:tblGrid>
    <w:tr w:rsidR="00777CD0" w14:paraId="546491C8" w14:textId="77777777" w:rsidTr="0007545D">
      <w:trPr>
        <w:trHeight w:val="340"/>
        <w:jc w:val="right"/>
      </w:trPr>
      <w:tc>
        <w:tcPr>
          <w:tcW w:w="1134" w:type="dxa"/>
          <w:vAlign w:val="center"/>
        </w:tcPr>
        <w:p w14:paraId="526012B0" w14:textId="348FEB2C" w:rsidR="00777CD0" w:rsidRPr="00777CD0" w:rsidRDefault="00777CD0" w:rsidP="0007545D">
          <w:pPr>
            <w:pStyle w:val="Footer"/>
            <w:rPr>
              <w:sz w:val="20"/>
              <w:szCs w:val="18"/>
            </w:rPr>
          </w:pPr>
          <w:r w:rsidRPr="00777CD0">
            <w:rPr>
              <w:sz w:val="20"/>
              <w:szCs w:val="18"/>
            </w:rPr>
            <w:t>Version:</w:t>
          </w:r>
        </w:p>
      </w:tc>
      <w:tc>
        <w:tcPr>
          <w:tcW w:w="1938" w:type="dxa"/>
          <w:vAlign w:val="center"/>
        </w:tcPr>
        <w:p w14:paraId="4AB9C919" w14:textId="1F81679F" w:rsidR="00777CD0" w:rsidRPr="00777CD0" w:rsidRDefault="00777CD0" w:rsidP="0007545D">
          <w:pPr>
            <w:pStyle w:val="Footer"/>
            <w:rPr>
              <w:sz w:val="20"/>
              <w:szCs w:val="18"/>
            </w:rPr>
          </w:pPr>
        </w:p>
      </w:tc>
    </w:tr>
    <w:tr w:rsidR="00777CD0" w14:paraId="3ABDF05D" w14:textId="77777777" w:rsidTr="0007545D">
      <w:trPr>
        <w:trHeight w:val="340"/>
        <w:jc w:val="right"/>
      </w:trPr>
      <w:tc>
        <w:tcPr>
          <w:tcW w:w="1134" w:type="dxa"/>
          <w:vAlign w:val="center"/>
        </w:tcPr>
        <w:p w14:paraId="31398D5C" w14:textId="7BD4ADB6" w:rsidR="00777CD0" w:rsidRPr="00777CD0" w:rsidRDefault="00777CD0" w:rsidP="0007545D">
          <w:pPr>
            <w:pStyle w:val="Footer"/>
            <w:rPr>
              <w:sz w:val="20"/>
              <w:szCs w:val="18"/>
            </w:rPr>
          </w:pPr>
          <w:r w:rsidRPr="00777CD0">
            <w:rPr>
              <w:sz w:val="20"/>
              <w:szCs w:val="18"/>
            </w:rPr>
            <w:t>Identifier:</w:t>
          </w:r>
        </w:p>
      </w:tc>
      <w:tc>
        <w:tcPr>
          <w:tcW w:w="1938" w:type="dxa"/>
          <w:vAlign w:val="center"/>
        </w:tcPr>
        <w:p w14:paraId="07F0C4E3" w14:textId="11C07627" w:rsidR="00777CD0" w:rsidRPr="00777CD0" w:rsidRDefault="00777CD0" w:rsidP="0007545D">
          <w:pPr>
            <w:pStyle w:val="Footer"/>
            <w:rPr>
              <w:sz w:val="20"/>
              <w:szCs w:val="18"/>
            </w:rPr>
          </w:pPr>
        </w:p>
      </w:tc>
    </w:tr>
  </w:tbl>
  <w:p w14:paraId="5DEAF628" w14:textId="4271141B" w:rsidR="00E72186" w:rsidRDefault="00E7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CE31" w14:textId="77777777" w:rsidR="003F711D" w:rsidRDefault="003F711D" w:rsidP="00F745CD">
      <w:pPr>
        <w:spacing w:after="0" w:line="240" w:lineRule="auto"/>
      </w:pPr>
      <w:r>
        <w:separator/>
      </w:r>
    </w:p>
  </w:footnote>
  <w:footnote w:type="continuationSeparator" w:id="0">
    <w:p w14:paraId="53FE36C6" w14:textId="77777777" w:rsidR="003F711D" w:rsidRDefault="003F711D" w:rsidP="00F745CD">
      <w:pPr>
        <w:spacing w:after="0" w:line="240" w:lineRule="auto"/>
      </w:pPr>
      <w:r>
        <w:continuationSeparator/>
      </w:r>
    </w:p>
  </w:footnote>
  <w:footnote w:type="continuationNotice" w:id="1">
    <w:p w14:paraId="32D139C0" w14:textId="77777777" w:rsidR="003F711D" w:rsidRDefault="003F7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DB01" w14:textId="36A63A71" w:rsidR="00DA3E09" w:rsidRDefault="00DA3E09" w:rsidP="00EA05A1">
    <w:pPr>
      <w:pStyle w:val="Underlinedtex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3D5"/>
    <w:multiLevelType w:val="hybridMultilevel"/>
    <w:tmpl w:val="FFFFFFFF"/>
    <w:lvl w:ilvl="0" w:tplc="AB824E7E">
      <w:start w:val="1"/>
      <w:numFmt w:val="bullet"/>
      <w:lvlText w:val=""/>
      <w:lvlJc w:val="left"/>
      <w:pPr>
        <w:ind w:left="720" w:hanging="360"/>
      </w:pPr>
      <w:rPr>
        <w:rFonts w:ascii="Symbol" w:hAnsi="Symbol" w:hint="default"/>
      </w:rPr>
    </w:lvl>
    <w:lvl w:ilvl="1" w:tplc="AA78559C">
      <w:start w:val="1"/>
      <w:numFmt w:val="bullet"/>
      <w:lvlText w:val="o"/>
      <w:lvlJc w:val="left"/>
      <w:pPr>
        <w:ind w:left="1440" w:hanging="360"/>
      </w:pPr>
      <w:rPr>
        <w:rFonts w:ascii="Courier New" w:hAnsi="Courier New" w:hint="default"/>
      </w:rPr>
    </w:lvl>
    <w:lvl w:ilvl="2" w:tplc="B840FCA8">
      <w:start w:val="1"/>
      <w:numFmt w:val="bullet"/>
      <w:lvlText w:val=""/>
      <w:lvlJc w:val="left"/>
      <w:pPr>
        <w:ind w:left="2160" w:hanging="360"/>
      </w:pPr>
      <w:rPr>
        <w:rFonts w:ascii="Wingdings" w:hAnsi="Wingdings" w:hint="default"/>
      </w:rPr>
    </w:lvl>
    <w:lvl w:ilvl="3" w:tplc="3C945612">
      <w:start w:val="1"/>
      <w:numFmt w:val="bullet"/>
      <w:lvlText w:val=""/>
      <w:lvlJc w:val="left"/>
      <w:pPr>
        <w:ind w:left="2880" w:hanging="360"/>
      </w:pPr>
      <w:rPr>
        <w:rFonts w:ascii="Symbol" w:hAnsi="Symbol" w:hint="default"/>
      </w:rPr>
    </w:lvl>
    <w:lvl w:ilvl="4" w:tplc="5D46A42C">
      <w:start w:val="1"/>
      <w:numFmt w:val="bullet"/>
      <w:lvlText w:val="o"/>
      <w:lvlJc w:val="left"/>
      <w:pPr>
        <w:ind w:left="3600" w:hanging="360"/>
      </w:pPr>
      <w:rPr>
        <w:rFonts w:ascii="Courier New" w:hAnsi="Courier New" w:hint="default"/>
      </w:rPr>
    </w:lvl>
    <w:lvl w:ilvl="5" w:tplc="989E501E">
      <w:start w:val="1"/>
      <w:numFmt w:val="bullet"/>
      <w:lvlText w:val=""/>
      <w:lvlJc w:val="left"/>
      <w:pPr>
        <w:ind w:left="4320" w:hanging="360"/>
      </w:pPr>
      <w:rPr>
        <w:rFonts w:ascii="Wingdings" w:hAnsi="Wingdings" w:hint="default"/>
      </w:rPr>
    </w:lvl>
    <w:lvl w:ilvl="6" w:tplc="F38CFD3A">
      <w:start w:val="1"/>
      <w:numFmt w:val="bullet"/>
      <w:lvlText w:val=""/>
      <w:lvlJc w:val="left"/>
      <w:pPr>
        <w:ind w:left="5040" w:hanging="360"/>
      </w:pPr>
      <w:rPr>
        <w:rFonts w:ascii="Symbol" w:hAnsi="Symbol" w:hint="default"/>
      </w:rPr>
    </w:lvl>
    <w:lvl w:ilvl="7" w:tplc="44000EE2">
      <w:start w:val="1"/>
      <w:numFmt w:val="bullet"/>
      <w:lvlText w:val="o"/>
      <w:lvlJc w:val="left"/>
      <w:pPr>
        <w:ind w:left="5760" w:hanging="360"/>
      </w:pPr>
      <w:rPr>
        <w:rFonts w:ascii="Courier New" w:hAnsi="Courier New" w:hint="default"/>
      </w:rPr>
    </w:lvl>
    <w:lvl w:ilvl="8" w:tplc="37F2B3BE">
      <w:start w:val="1"/>
      <w:numFmt w:val="bullet"/>
      <w:lvlText w:val=""/>
      <w:lvlJc w:val="left"/>
      <w:pPr>
        <w:ind w:left="6480" w:hanging="360"/>
      </w:pPr>
      <w:rPr>
        <w:rFonts w:ascii="Wingdings" w:hAnsi="Wingdings" w:hint="default"/>
      </w:rPr>
    </w:lvl>
  </w:abstractNum>
  <w:abstractNum w:abstractNumId="1" w15:restartNumberingAfterBreak="0">
    <w:nsid w:val="1399762E"/>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126F1"/>
    <w:multiLevelType w:val="hybridMultilevel"/>
    <w:tmpl w:val="0AD4A49C"/>
    <w:lvl w:ilvl="0" w:tplc="A06A977E">
      <w:start w:val="1"/>
      <w:numFmt w:val="decimal"/>
      <w:lvlText w:val="%1."/>
      <w:lvlJc w:val="left"/>
      <w:pPr>
        <w:ind w:left="720" w:hanging="360"/>
      </w:pPr>
      <w:rPr>
        <w:rFonts w:ascii="Arial" w:hAnsi="Arial" w:hint="default"/>
        <w:b/>
        <w:i w:val="0"/>
        <w:color w:val="0096DC"/>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9A2EC7"/>
    <w:multiLevelType w:val="hybridMultilevel"/>
    <w:tmpl w:val="45D21F54"/>
    <w:lvl w:ilvl="0" w:tplc="526EB68A">
      <w:start w:val="1"/>
      <w:numFmt w:val="bullet"/>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BB517D3"/>
    <w:multiLevelType w:val="hybridMultilevel"/>
    <w:tmpl w:val="E02ECADC"/>
    <w:lvl w:ilvl="0" w:tplc="CDA003B4">
      <w:start w:val="1"/>
      <w:numFmt w:val="decimal"/>
      <w:pStyle w:val="Numberlist"/>
      <w:lvlText w:val="%1."/>
      <w:lvlJc w:val="left"/>
      <w:pPr>
        <w:ind w:left="720" w:hanging="360"/>
      </w:pPr>
      <w:rPr>
        <w:rFonts w:ascii="Arial" w:hAnsi="Arial" w:hint="default"/>
        <w:b/>
        <w:color w:val="00478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53C4A"/>
    <w:multiLevelType w:val="hybridMultilevel"/>
    <w:tmpl w:val="3B6ACFA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5388F"/>
    <w:multiLevelType w:val="hybridMultilevel"/>
    <w:tmpl w:val="6B7036EC"/>
    <w:lvl w:ilvl="0" w:tplc="E9D2DC42">
      <w:start w:val="1"/>
      <w:numFmt w:val="bullet"/>
      <w:lvlText w:val=""/>
      <w:lvlJc w:val="left"/>
      <w:pPr>
        <w:ind w:left="720" w:hanging="360"/>
      </w:pPr>
      <w:rPr>
        <w:rFonts w:ascii="Symbol" w:hAnsi="Symbol" w:hint="default"/>
        <w:b w:val="0"/>
        <w:i w:val="0"/>
        <w:color w:val="0096D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C4400"/>
    <w:multiLevelType w:val="hybridMultilevel"/>
    <w:tmpl w:val="E83024D6"/>
    <w:lvl w:ilvl="0" w:tplc="0809000D">
      <w:start w:val="1"/>
      <w:numFmt w:val="bullet"/>
      <w:lvlText w:val=""/>
      <w:lvlJc w:val="left"/>
      <w:pPr>
        <w:ind w:left="720" w:hanging="360"/>
      </w:pPr>
      <w:rPr>
        <w:rFonts w:ascii="Wingdings" w:hAnsi="Wingdings"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E1F05"/>
    <w:multiLevelType w:val="hybridMultilevel"/>
    <w:tmpl w:val="8BF6C44E"/>
    <w:lvl w:ilvl="0" w:tplc="C5F8695C">
      <w:start w:val="1"/>
      <w:numFmt w:val="bullet"/>
      <w:lvlText w:val="×"/>
      <w:lvlJc w:val="left"/>
      <w:pPr>
        <w:ind w:left="720" w:hanging="360"/>
      </w:pPr>
      <w:rPr>
        <w:rFonts w:ascii="Arial" w:hAnsi="Arial"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65EFF"/>
    <w:multiLevelType w:val="hybridMultilevel"/>
    <w:tmpl w:val="67C08C8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A18CB"/>
    <w:multiLevelType w:val="hybridMultilevel"/>
    <w:tmpl w:val="A1281EFE"/>
    <w:lvl w:ilvl="0" w:tplc="E1CCF032">
      <w:start w:val="1"/>
      <w:numFmt w:val="bullet"/>
      <w:lvlText w:val=""/>
      <w:lvlJc w:val="left"/>
      <w:pPr>
        <w:ind w:left="720" w:hanging="360"/>
      </w:pPr>
      <w:rPr>
        <w:rFonts w:ascii="Symbol" w:hAnsi="Symbol" w:hint="default"/>
        <w:b w:val="0"/>
        <w:i w:val="0"/>
        <w:color w:val="00478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924865">
    <w:abstractNumId w:val="3"/>
  </w:num>
  <w:num w:numId="2" w16cid:durableId="809057142">
    <w:abstractNumId w:val="2"/>
  </w:num>
  <w:num w:numId="3" w16cid:durableId="230235241">
    <w:abstractNumId w:val="11"/>
  </w:num>
  <w:num w:numId="4" w16cid:durableId="1964729258">
    <w:abstractNumId w:val="7"/>
  </w:num>
  <w:num w:numId="5" w16cid:durableId="1878197731">
    <w:abstractNumId w:val="4"/>
  </w:num>
  <w:num w:numId="6" w16cid:durableId="801578186">
    <w:abstractNumId w:val="5"/>
  </w:num>
  <w:num w:numId="7" w16cid:durableId="454560554">
    <w:abstractNumId w:val="6"/>
  </w:num>
  <w:num w:numId="8" w16cid:durableId="289285160">
    <w:abstractNumId w:val="8"/>
  </w:num>
  <w:num w:numId="9" w16cid:durableId="2015835576">
    <w:abstractNumId w:val="10"/>
  </w:num>
  <w:num w:numId="10" w16cid:durableId="1866560039">
    <w:abstractNumId w:val="9"/>
  </w:num>
  <w:num w:numId="11" w16cid:durableId="710155349">
    <w:abstractNumId w:val="1"/>
  </w:num>
  <w:num w:numId="12" w16cid:durableId="1839684848">
    <w:abstractNumId w:val="1"/>
  </w:num>
  <w:num w:numId="13" w16cid:durableId="516893482">
    <w:abstractNumId w:val="1"/>
  </w:num>
  <w:num w:numId="14" w16cid:durableId="57324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31"/>
    <w:rsid w:val="00001034"/>
    <w:rsid w:val="00002850"/>
    <w:rsid w:val="00014905"/>
    <w:rsid w:val="000178D7"/>
    <w:rsid w:val="00021155"/>
    <w:rsid w:val="00022908"/>
    <w:rsid w:val="00025544"/>
    <w:rsid w:val="0003610D"/>
    <w:rsid w:val="00040F2A"/>
    <w:rsid w:val="00046254"/>
    <w:rsid w:val="00054C45"/>
    <w:rsid w:val="00055BCF"/>
    <w:rsid w:val="000602AA"/>
    <w:rsid w:val="00067832"/>
    <w:rsid w:val="00073211"/>
    <w:rsid w:val="000751AB"/>
    <w:rsid w:val="0007545D"/>
    <w:rsid w:val="000834CE"/>
    <w:rsid w:val="00085EA1"/>
    <w:rsid w:val="0008741A"/>
    <w:rsid w:val="00091B43"/>
    <w:rsid w:val="0009520E"/>
    <w:rsid w:val="000A1331"/>
    <w:rsid w:val="000A1A70"/>
    <w:rsid w:val="000B0476"/>
    <w:rsid w:val="000B33B1"/>
    <w:rsid w:val="000B5463"/>
    <w:rsid w:val="000C7218"/>
    <w:rsid w:val="000D02ED"/>
    <w:rsid w:val="000D1A52"/>
    <w:rsid w:val="000D441E"/>
    <w:rsid w:val="000D5D1B"/>
    <w:rsid w:val="000E1660"/>
    <w:rsid w:val="000E1733"/>
    <w:rsid w:val="000F2756"/>
    <w:rsid w:val="000F2FD5"/>
    <w:rsid w:val="00101B43"/>
    <w:rsid w:val="001101F7"/>
    <w:rsid w:val="00116C62"/>
    <w:rsid w:val="0012072A"/>
    <w:rsid w:val="00137757"/>
    <w:rsid w:val="00140F03"/>
    <w:rsid w:val="0015257B"/>
    <w:rsid w:val="00155E5B"/>
    <w:rsid w:val="00163527"/>
    <w:rsid w:val="00172EBE"/>
    <w:rsid w:val="00173270"/>
    <w:rsid w:val="00175029"/>
    <w:rsid w:val="001849D3"/>
    <w:rsid w:val="001A62DF"/>
    <w:rsid w:val="001B66AF"/>
    <w:rsid w:val="001B7CC0"/>
    <w:rsid w:val="001C1297"/>
    <w:rsid w:val="001C6F09"/>
    <w:rsid w:val="001D3616"/>
    <w:rsid w:val="001D5AC1"/>
    <w:rsid w:val="001D5E14"/>
    <w:rsid w:val="001E3C1B"/>
    <w:rsid w:val="001F7A1E"/>
    <w:rsid w:val="001F7B32"/>
    <w:rsid w:val="00200418"/>
    <w:rsid w:val="00203EF7"/>
    <w:rsid w:val="002159F4"/>
    <w:rsid w:val="00217DC4"/>
    <w:rsid w:val="00220676"/>
    <w:rsid w:val="0022419B"/>
    <w:rsid w:val="0022504F"/>
    <w:rsid w:val="00226D27"/>
    <w:rsid w:val="00230828"/>
    <w:rsid w:val="00244E35"/>
    <w:rsid w:val="00254BFC"/>
    <w:rsid w:val="00255369"/>
    <w:rsid w:val="00264A49"/>
    <w:rsid w:val="00265243"/>
    <w:rsid w:val="00265DC3"/>
    <w:rsid w:val="00265FC7"/>
    <w:rsid w:val="00266F11"/>
    <w:rsid w:val="0027372D"/>
    <w:rsid w:val="00273E0E"/>
    <w:rsid w:val="002740BD"/>
    <w:rsid w:val="0027437A"/>
    <w:rsid w:val="00280674"/>
    <w:rsid w:val="002818CD"/>
    <w:rsid w:val="00281B6B"/>
    <w:rsid w:val="0028201D"/>
    <w:rsid w:val="00286C0F"/>
    <w:rsid w:val="00287CA6"/>
    <w:rsid w:val="00295637"/>
    <w:rsid w:val="002A13DA"/>
    <w:rsid w:val="002A21D4"/>
    <w:rsid w:val="002A2C46"/>
    <w:rsid w:val="002B3110"/>
    <w:rsid w:val="002B4F2B"/>
    <w:rsid w:val="002B788C"/>
    <w:rsid w:val="002B7B2E"/>
    <w:rsid w:val="002B7BB4"/>
    <w:rsid w:val="002C4896"/>
    <w:rsid w:val="002D29D0"/>
    <w:rsid w:val="002D6D9D"/>
    <w:rsid w:val="002D7206"/>
    <w:rsid w:val="002D73DF"/>
    <w:rsid w:val="002E25D8"/>
    <w:rsid w:val="002E31C4"/>
    <w:rsid w:val="002E6175"/>
    <w:rsid w:val="002F258F"/>
    <w:rsid w:val="002F2A2A"/>
    <w:rsid w:val="002F7E1A"/>
    <w:rsid w:val="003045C6"/>
    <w:rsid w:val="00307533"/>
    <w:rsid w:val="00310E01"/>
    <w:rsid w:val="003134C2"/>
    <w:rsid w:val="00322605"/>
    <w:rsid w:val="00323251"/>
    <w:rsid w:val="0033303B"/>
    <w:rsid w:val="00335365"/>
    <w:rsid w:val="003358FD"/>
    <w:rsid w:val="00335FD2"/>
    <w:rsid w:val="003432CE"/>
    <w:rsid w:val="00345020"/>
    <w:rsid w:val="00350DC4"/>
    <w:rsid w:val="003530F0"/>
    <w:rsid w:val="00353553"/>
    <w:rsid w:val="00363DD0"/>
    <w:rsid w:val="003746A6"/>
    <w:rsid w:val="00384791"/>
    <w:rsid w:val="00387BFD"/>
    <w:rsid w:val="003A4932"/>
    <w:rsid w:val="003B1429"/>
    <w:rsid w:val="003B6026"/>
    <w:rsid w:val="003B6C49"/>
    <w:rsid w:val="003B7584"/>
    <w:rsid w:val="003C07BE"/>
    <w:rsid w:val="003C1FBF"/>
    <w:rsid w:val="003C592A"/>
    <w:rsid w:val="003C783A"/>
    <w:rsid w:val="003D4BB6"/>
    <w:rsid w:val="003D7769"/>
    <w:rsid w:val="003E6272"/>
    <w:rsid w:val="003F1594"/>
    <w:rsid w:val="003F1D2A"/>
    <w:rsid w:val="003F711D"/>
    <w:rsid w:val="00400E07"/>
    <w:rsid w:val="00401345"/>
    <w:rsid w:val="0040163D"/>
    <w:rsid w:val="00405531"/>
    <w:rsid w:val="00407519"/>
    <w:rsid w:val="0040794A"/>
    <w:rsid w:val="00415242"/>
    <w:rsid w:val="004233C4"/>
    <w:rsid w:val="00423AF8"/>
    <w:rsid w:val="004300BD"/>
    <w:rsid w:val="004303A5"/>
    <w:rsid w:val="0044035C"/>
    <w:rsid w:val="00445472"/>
    <w:rsid w:val="00447230"/>
    <w:rsid w:val="00447AAA"/>
    <w:rsid w:val="00447F28"/>
    <w:rsid w:val="00452097"/>
    <w:rsid w:val="00457AC4"/>
    <w:rsid w:val="004600CF"/>
    <w:rsid w:val="00461F79"/>
    <w:rsid w:val="00470275"/>
    <w:rsid w:val="0047171B"/>
    <w:rsid w:val="004776FB"/>
    <w:rsid w:val="00483CF1"/>
    <w:rsid w:val="00484868"/>
    <w:rsid w:val="00485CD5"/>
    <w:rsid w:val="00490E03"/>
    <w:rsid w:val="00496250"/>
    <w:rsid w:val="00497126"/>
    <w:rsid w:val="004C0CDE"/>
    <w:rsid w:val="004C378D"/>
    <w:rsid w:val="004C4F74"/>
    <w:rsid w:val="004C732B"/>
    <w:rsid w:val="004E6CBC"/>
    <w:rsid w:val="004F04C4"/>
    <w:rsid w:val="004F116E"/>
    <w:rsid w:val="004F23BC"/>
    <w:rsid w:val="004F2CE5"/>
    <w:rsid w:val="004F36F9"/>
    <w:rsid w:val="004F6E40"/>
    <w:rsid w:val="00510F72"/>
    <w:rsid w:val="0051390C"/>
    <w:rsid w:val="0053475B"/>
    <w:rsid w:val="00537334"/>
    <w:rsid w:val="0054394A"/>
    <w:rsid w:val="00544FA1"/>
    <w:rsid w:val="00545330"/>
    <w:rsid w:val="005457C0"/>
    <w:rsid w:val="005457D9"/>
    <w:rsid w:val="005474BB"/>
    <w:rsid w:val="005548BC"/>
    <w:rsid w:val="00563E1A"/>
    <w:rsid w:val="005753C7"/>
    <w:rsid w:val="00580DC8"/>
    <w:rsid w:val="0058146C"/>
    <w:rsid w:val="00581E83"/>
    <w:rsid w:val="00582432"/>
    <w:rsid w:val="005826A2"/>
    <w:rsid w:val="005908E2"/>
    <w:rsid w:val="00592AA3"/>
    <w:rsid w:val="005977A9"/>
    <w:rsid w:val="005A20C8"/>
    <w:rsid w:val="005B1A7C"/>
    <w:rsid w:val="005B1F2C"/>
    <w:rsid w:val="005B5BCA"/>
    <w:rsid w:val="005B7C79"/>
    <w:rsid w:val="005C075F"/>
    <w:rsid w:val="005C09E9"/>
    <w:rsid w:val="005C10BC"/>
    <w:rsid w:val="005C2F0E"/>
    <w:rsid w:val="005C3973"/>
    <w:rsid w:val="005C7C89"/>
    <w:rsid w:val="005D3957"/>
    <w:rsid w:val="005D560B"/>
    <w:rsid w:val="005E0051"/>
    <w:rsid w:val="005E2BE4"/>
    <w:rsid w:val="005F4ED3"/>
    <w:rsid w:val="006004B5"/>
    <w:rsid w:val="0060241B"/>
    <w:rsid w:val="00606AAA"/>
    <w:rsid w:val="00611288"/>
    <w:rsid w:val="0061799A"/>
    <w:rsid w:val="00621FF0"/>
    <w:rsid w:val="00626FE7"/>
    <w:rsid w:val="006315E7"/>
    <w:rsid w:val="0063183F"/>
    <w:rsid w:val="00632BB0"/>
    <w:rsid w:val="00654E03"/>
    <w:rsid w:val="006555F0"/>
    <w:rsid w:val="0066020E"/>
    <w:rsid w:val="00663ECA"/>
    <w:rsid w:val="006676C1"/>
    <w:rsid w:val="00675017"/>
    <w:rsid w:val="006773F6"/>
    <w:rsid w:val="0069431E"/>
    <w:rsid w:val="006966CF"/>
    <w:rsid w:val="0069728B"/>
    <w:rsid w:val="006979AC"/>
    <w:rsid w:val="006A273B"/>
    <w:rsid w:val="006A7CC5"/>
    <w:rsid w:val="006C123D"/>
    <w:rsid w:val="006C384E"/>
    <w:rsid w:val="006D02B1"/>
    <w:rsid w:val="006D4B0F"/>
    <w:rsid w:val="006E10E0"/>
    <w:rsid w:val="006E62B1"/>
    <w:rsid w:val="006E6D77"/>
    <w:rsid w:val="006E7EAF"/>
    <w:rsid w:val="00701DF4"/>
    <w:rsid w:val="0070206E"/>
    <w:rsid w:val="00703497"/>
    <w:rsid w:val="007037EA"/>
    <w:rsid w:val="0070687B"/>
    <w:rsid w:val="00711417"/>
    <w:rsid w:val="00712237"/>
    <w:rsid w:val="007133AF"/>
    <w:rsid w:val="00713E70"/>
    <w:rsid w:val="00714FD4"/>
    <w:rsid w:val="0071691A"/>
    <w:rsid w:val="0072348C"/>
    <w:rsid w:val="00723B44"/>
    <w:rsid w:val="007269D7"/>
    <w:rsid w:val="0073169E"/>
    <w:rsid w:val="00732418"/>
    <w:rsid w:val="0073287D"/>
    <w:rsid w:val="00734041"/>
    <w:rsid w:val="007416C7"/>
    <w:rsid w:val="00746D8E"/>
    <w:rsid w:val="00752703"/>
    <w:rsid w:val="00755DB9"/>
    <w:rsid w:val="00756E99"/>
    <w:rsid w:val="00760C3D"/>
    <w:rsid w:val="007633FA"/>
    <w:rsid w:val="00764C23"/>
    <w:rsid w:val="00767ED3"/>
    <w:rsid w:val="00770E52"/>
    <w:rsid w:val="00774DA2"/>
    <w:rsid w:val="00777CD0"/>
    <w:rsid w:val="00792DE3"/>
    <w:rsid w:val="00793995"/>
    <w:rsid w:val="007949B2"/>
    <w:rsid w:val="007A3959"/>
    <w:rsid w:val="007A6F17"/>
    <w:rsid w:val="007B0BC3"/>
    <w:rsid w:val="007B775F"/>
    <w:rsid w:val="007C0571"/>
    <w:rsid w:val="007C0F92"/>
    <w:rsid w:val="007C7E15"/>
    <w:rsid w:val="007D7606"/>
    <w:rsid w:val="007D7EF8"/>
    <w:rsid w:val="007E3865"/>
    <w:rsid w:val="007F11DA"/>
    <w:rsid w:val="0080086B"/>
    <w:rsid w:val="00800974"/>
    <w:rsid w:val="00804CD9"/>
    <w:rsid w:val="008218F7"/>
    <w:rsid w:val="008226FD"/>
    <w:rsid w:val="00822BDD"/>
    <w:rsid w:val="0083582C"/>
    <w:rsid w:val="008510C1"/>
    <w:rsid w:val="00853FF8"/>
    <w:rsid w:val="00856799"/>
    <w:rsid w:val="00857ED7"/>
    <w:rsid w:val="0086242C"/>
    <w:rsid w:val="00862C5D"/>
    <w:rsid w:val="008635A3"/>
    <w:rsid w:val="00863BB9"/>
    <w:rsid w:val="00871667"/>
    <w:rsid w:val="0087556A"/>
    <w:rsid w:val="008838B4"/>
    <w:rsid w:val="00896703"/>
    <w:rsid w:val="008A3DFE"/>
    <w:rsid w:val="008B448C"/>
    <w:rsid w:val="008B52A2"/>
    <w:rsid w:val="008C4CFE"/>
    <w:rsid w:val="008E08E4"/>
    <w:rsid w:val="008E3BD3"/>
    <w:rsid w:val="008E4DD1"/>
    <w:rsid w:val="008E6716"/>
    <w:rsid w:val="008E79AD"/>
    <w:rsid w:val="008F3B35"/>
    <w:rsid w:val="0090455B"/>
    <w:rsid w:val="009048BB"/>
    <w:rsid w:val="00905B88"/>
    <w:rsid w:val="009061C2"/>
    <w:rsid w:val="00912745"/>
    <w:rsid w:val="00925AFC"/>
    <w:rsid w:val="00925C73"/>
    <w:rsid w:val="00926712"/>
    <w:rsid w:val="0093039A"/>
    <w:rsid w:val="009303C2"/>
    <w:rsid w:val="00933D0B"/>
    <w:rsid w:val="00934F10"/>
    <w:rsid w:val="00936C70"/>
    <w:rsid w:val="00936EC0"/>
    <w:rsid w:val="00946F1C"/>
    <w:rsid w:val="00953059"/>
    <w:rsid w:val="00957DC4"/>
    <w:rsid w:val="00967463"/>
    <w:rsid w:val="0097396B"/>
    <w:rsid w:val="00976601"/>
    <w:rsid w:val="009916FF"/>
    <w:rsid w:val="00993BED"/>
    <w:rsid w:val="009A0C22"/>
    <w:rsid w:val="009A4BD2"/>
    <w:rsid w:val="009A59F3"/>
    <w:rsid w:val="009A6169"/>
    <w:rsid w:val="009A6856"/>
    <w:rsid w:val="009C5473"/>
    <w:rsid w:val="009C57BE"/>
    <w:rsid w:val="009C78D1"/>
    <w:rsid w:val="009D48A1"/>
    <w:rsid w:val="009D4C53"/>
    <w:rsid w:val="009D7235"/>
    <w:rsid w:val="009D7C90"/>
    <w:rsid w:val="009E492D"/>
    <w:rsid w:val="009F0553"/>
    <w:rsid w:val="009F379D"/>
    <w:rsid w:val="009F5DB9"/>
    <w:rsid w:val="00A075D8"/>
    <w:rsid w:val="00A1321E"/>
    <w:rsid w:val="00A13951"/>
    <w:rsid w:val="00A21745"/>
    <w:rsid w:val="00A22F43"/>
    <w:rsid w:val="00A337B9"/>
    <w:rsid w:val="00A3462A"/>
    <w:rsid w:val="00A36E1E"/>
    <w:rsid w:val="00A43359"/>
    <w:rsid w:val="00A53D4B"/>
    <w:rsid w:val="00A55F33"/>
    <w:rsid w:val="00A5778D"/>
    <w:rsid w:val="00A65F14"/>
    <w:rsid w:val="00A66FD5"/>
    <w:rsid w:val="00A704B0"/>
    <w:rsid w:val="00A76AA3"/>
    <w:rsid w:val="00A857F0"/>
    <w:rsid w:val="00A92F64"/>
    <w:rsid w:val="00A945CA"/>
    <w:rsid w:val="00AB23E3"/>
    <w:rsid w:val="00AC1F36"/>
    <w:rsid w:val="00AC31A0"/>
    <w:rsid w:val="00AD0D0D"/>
    <w:rsid w:val="00AD298B"/>
    <w:rsid w:val="00AD3AED"/>
    <w:rsid w:val="00AD5415"/>
    <w:rsid w:val="00AD67DB"/>
    <w:rsid w:val="00AE2D29"/>
    <w:rsid w:val="00AE4B30"/>
    <w:rsid w:val="00AE67CC"/>
    <w:rsid w:val="00AE6B51"/>
    <w:rsid w:val="00AF1219"/>
    <w:rsid w:val="00AF29C9"/>
    <w:rsid w:val="00AF4091"/>
    <w:rsid w:val="00AF761B"/>
    <w:rsid w:val="00AF79D6"/>
    <w:rsid w:val="00B02CC3"/>
    <w:rsid w:val="00B05C10"/>
    <w:rsid w:val="00B06063"/>
    <w:rsid w:val="00B127AC"/>
    <w:rsid w:val="00B159E6"/>
    <w:rsid w:val="00B160CA"/>
    <w:rsid w:val="00B32E9A"/>
    <w:rsid w:val="00B37477"/>
    <w:rsid w:val="00B50A84"/>
    <w:rsid w:val="00B522F3"/>
    <w:rsid w:val="00B65912"/>
    <w:rsid w:val="00B66AEE"/>
    <w:rsid w:val="00B81C11"/>
    <w:rsid w:val="00B83999"/>
    <w:rsid w:val="00B84450"/>
    <w:rsid w:val="00B8524D"/>
    <w:rsid w:val="00B869FB"/>
    <w:rsid w:val="00B95139"/>
    <w:rsid w:val="00B9544F"/>
    <w:rsid w:val="00BA123B"/>
    <w:rsid w:val="00BA205C"/>
    <w:rsid w:val="00BA385F"/>
    <w:rsid w:val="00BA6C2B"/>
    <w:rsid w:val="00BB2775"/>
    <w:rsid w:val="00BB6C7C"/>
    <w:rsid w:val="00BB7E42"/>
    <w:rsid w:val="00BC56F6"/>
    <w:rsid w:val="00BD3506"/>
    <w:rsid w:val="00BD5EF6"/>
    <w:rsid w:val="00BD7B8E"/>
    <w:rsid w:val="00BE1116"/>
    <w:rsid w:val="00BE2A28"/>
    <w:rsid w:val="00BE4B7A"/>
    <w:rsid w:val="00BE6EDD"/>
    <w:rsid w:val="00BF483F"/>
    <w:rsid w:val="00BF78B6"/>
    <w:rsid w:val="00BF7EC8"/>
    <w:rsid w:val="00C0318C"/>
    <w:rsid w:val="00C15D99"/>
    <w:rsid w:val="00C164C8"/>
    <w:rsid w:val="00C216E5"/>
    <w:rsid w:val="00C25D67"/>
    <w:rsid w:val="00C4145D"/>
    <w:rsid w:val="00C44663"/>
    <w:rsid w:val="00C502A7"/>
    <w:rsid w:val="00C509EA"/>
    <w:rsid w:val="00C5322F"/>
    <w:rsid w:val="00C566B3"/>
    <w:rsid w:val="00C567FD"/>
    <w:rsid w:val="00C568B4"/>
    <w:rsid w:val="00C66982"/>
    <w:rsid w:val="00C70AFB"/>
    <w:rsid w:val="00C86E80"/>
    <w:rsid w:val="00C916E5"/>
    <w:rsid w:val="00C91FD8"/>
    <w:rsid w:val="00C94A48"/>
    <w:rsid w:val="00C95500"/>
    <w:rsid w:val="00CA1F75"/>
    <w:rsid w:val="00CA65F4"/>
    <w:rsid w:val="00CB598A"/>
    <w:rsid w:val="00CB7AE6"/>
    <w:rsid w:val="00CC2762"/>
    <w:rsid w:val="00CC3D89"/>
    <w:rsid w:val="00CC434D"/>
    <w:rsid w:val="00CC4F38"/>
    <w:rsid w:val="00CC6B57"/>
    <w:rsid w:val="00CD47F7"/>
    <w:rsid w:val="00CE18A7"/>
    <w:rsid w:val="00CE46C4"/>
    <w:rsid w:val="00CF0042"/>
    <w:rsid w:val="00CF1145"/>
    <w:rsid w:val="00CF7C7D"/>
    <w:rsid w:val="00CF7F6C"/>
    <w:rsid w:val="00D01CC1"/>
    <w:rsid w:val="00D03D70"/>
    <w:rsid w:val="00D23466"/>
    <w:rsid w:val="00D2694B"/>
    <w:rsid w:val="00D378F0"/>
    <w:rsid w:val="00D37E6F"/>
    <w:rsid w:val="00D53D18"/>
    <w:rsid w:val="00D54436"/>
    <w:rsid w:val="00D61EAF"/>
    <w:rsid w:val="00D62073"/>
    <w:rsid w:val="00D623BE"/>
    <w:rsid w:val="00D62FB9"/>
    <w:rsid w:val="00D62FE6"/>
    <w:rsid w:val="00D65C34"/>
    <w:rsid w:val="00D759EC"/>
    <w:rsid w:val="00D75B28"/>
    <w:rsid w:val="00D82527"/>
    <w:rsid w:val="00D82D46"/>
    <w:rsid w:val="00D905C3"/>
    <w:rsid w:val="00D96F77"/>
    <w:rsid w:val="00D97315"/>
    <w:rsid w:val="00DA3E09"/>
    <w:rsid w:val="00DC562B"/>
    <w:rsid w:val="00DD0A20"/>
    <w:rsid w:val="00DD2EBE"/>
    <w:rsid w:val="00DD3D1D"/>
    <w:rsid w:val="00DD41CF"/>
    <w:rsid w:val="00DD6BAC"/>
    <w:rsid w:val="00DE4534"/>
    <w:rsid w:val="00DF1884"/>
    <w:rsid w:val="00E003DB"/>
    <w:rsid w:val="00E071B3"/>
    <w:rsid w:val="00E1314F"/>
    <w:rsid w:val="00E14A78"/>
    <w:rsid w:val="00E22DB7"/>
    <w:rsid w:val="00E248B8"/>
    <w:rsid w:val="00E25942"/>
    <w:rsid w:val="00E35896"/>
    <w:rsid w:val="00E36260"/>
    <w:rsid w:val="00E3752E"/>
    <w:rsid w:val="00E45C60"/>
    <w:rsid w:val="00E47502"/>
    <w:rsid w:val="00E520B4"/>
    <w:rsid w:val="00E52C1B"/>
    <w:rsid w:val="00E54E58"/>
    <w:rsid w:val="00E619E0"/>
    <w:rsid w:val="00E645C4"/>
    <w:rsid w:val="00E6528C"/>
    <w:rsid w:val="00E65A4A"/>
    <w:rsid w:val="00E679B7"/>
    <w:rsid w:val="00E70CB5"/>
    <w:rsid w:val="00E72186"/>
    <w:rsid w:val="00E723A9"/>
    <w:rsid w:val="00E83427"/>
    <w:rsid w:val="00E851B4"/>
    <w:rsid w:val="00E91B8A"/>
    <w:rsid w:val="00EA05A1"/>
    <w:rsid w:val="00EA1D3C"/>
    <w:rsid w:val="00EB03C5"/>
    <w:rsid w:val="00EB0B02"/>
    <w:rsid w:val="00EB1D97"/>
    <w:rsid w:val="00EB4F80"/>
    <w:rsid w:val="00ED2C1D"/>
    <w:rsid w:val="00ED69A7"/>
    <w:rsid w:val="00EE1BA3"/>
    <w:rsid w:val="00EE3524"/>
    <w:rsid w:val="00EE42E6"/>
    <w:rsid w:val="00EE65D6"/>
    <w:rsid w:val="00EF0C19"/>
    <w:rsid w:val="00EF1563"/>
    <w:rsid w:val="00EF5EF7"/>
    <w:rsid w:val="00EF6249"/>
    <w:rsid w:val="00EF673C"/>
    <w:rsid w:val="00EF7048"/>
    <w:rsid w:val="00F01278"/>
    <w:rsid w:val="00F01338"/>
    <w:rsid w:val="00F0456B"/>
    <w:rsid w:val="00F065AE"/>
    <w:rsid w:val="00F06FE8"/>
    <w:rsid w:val="00F1202E"/>
    <w:rsid w:val="00F2141E"/>
    <w:rsid w:val="00F21F70"/>
    <w:rsid w:val="00F224E5"/>
    <w:rsid w:val="00F22EED"/>
    <w:rsid w:val="00F26330"/>
    <w:rsid w:val="00F27633"/>
    <w:rsid w:val="00F362F9"/>
    <w:rsid w:val="00F37D5A"/>
    <w:rsid w:val="00F44677"/>
    <w:rsid w:val="00F5491D"/>
    <w:rsid w:val="00F62312"/>
    <w:rsid w:val="00F631BB"/>
    <w:rsid w:val="00F63223"/>
    <w:rsid w:val="00F63ACE"/>
    <w:rsid w:val="00F63CB0"/>
    <w:rsid w:val="00F73399"/>
    <w:rsid w:val="00F745CD"/>
    <w:rsid w:val="00F7518A"/>
    <w:rsid w:val="00F776D9"/>
    <w:rsid w:val="00FA196F"/>
    <w:rsid w:val="00FA51DF"/>
    <w:rsid w:val="00FA56C8"/>
    <w:rsid w:val="00FA5F3F"/>
    <w:rsid w:val="00FA6678"/>
    <w:rsid w:val="00FA7121"/>
    <w:rsid w:val="00FA7ADC"/>
    <w:rsid w:val="00FB7488"/>
    <w:rsid w:val="00FC1493"/>
    <w:rsid w:val="00FC2907"/>
    <w:rsid w:val="00FC5565"/>
    <w:rsid w:val="00FD6DB4"/>
    <w:rsid w:val="00FD6E1B"/>
    <w:rsid w:val="00FE7867"/>
    <w:rsid w:val="00FE7B2F"/>
    <w:rsid w:val="00FF2318"/>
    <w:rsid w:val="00FF7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4C75"/>
  <w15:chartTrackingRefBased/>
  <w15:docId w15:val="{1EBC059A-A18E-4386-8881-82D84F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C8"/>
    <w:pPr>
      <w:spacing w:line="276" w:lineRule="auto"/>
    </w:pPr>
    <w:rPr>
      <w:rFonts w:ascii="Arial" w:hAnsi="Arial"/>
      <w:sz w:val="24"/>
    </w:rPr>
  </w:style>
  <w:style w:type="paragraph" w:styleId="Heading1">
    <w:name w:val="heading 1"/>
    <w:basedOn w:val="Normal"/>
    <w:next w:val="Normal"/>
    <w:link w:val="Heading1Char"/>
    <w:uiPriority w:val="9"/>
    <w:qFormat/>
    <w:rsid w:val="002A13DA"/>
    <w:pPr>
      <w:keepNext/>
      <w:keepLines/>
      <w:numPr>
        <w:numId w:val="11"/>
      </w:numPr>
      <w:spacing w:before="480" w:after="240" w:line="240" w:lineRule="auto"/>
      <w:outlineLvl w:val="0"/>
    </w:pPr>
    <w:rPr>
      <w:rFonts w:eastAsiaTheme="majorEastAsia" w:cstheme="majorBidi"/>
      <w:b/>
      <w:bCs/>
      <w:color w:val="01A19A" w:themeColor="accent1"/>
      <w:sz w:val="36"/>
      <w:szCs w:val="28"/>
    </w:rPr>
  </w:style>
  <w:style w:type="paragraph" w:styleId="Heading2">
    <w:name w:val="heading 2"/>
    <w:basedOn w:val="Normal"/>
    <w:next w:val="Normal"/>
    <w:link w:val="Heading2Char"/>
    <w:uiPriority w:val="9"/>
    <w:unhideWhenUsed/>
    <w:qFormat/>
    <w:rsid w:val="00A1321E"/>
    <w:pPr>
      <w:keepNext/>
      <w:keepLines/>
      <w:numPr>
        <w:ilvl w:val="1"/>
        <w:numId w:val="11"/>
      </w:numPr>
      <w:spacing w:before="360" w:after="120" w:line="240" w:lineRule="auto"/>
      <w:outlineLvl w:val="1"/>
    </w:pPr>
    <w:rPr>
      <w:rFonts w:eastAsiaTheme="majorEastAsia" w:cstheme="majorBidi"/>
      <w:b/>
      <w:bCs/>
      <w:color w:val="004785" w:themeColor="accent2"/>
      <w:sz w:val="28"/>
      <w:szCs w:val="26"/>
    </w:rPr>
  </w:style>
  <w:style w:type="paragraph" w:styleId="Heading3">
    <w:name w:val="heading 3"/>
    <w:basedOn w:val="Normal"/>
    <w:next w:val="Normal"/>
    <w:link w:val="Heading3Char"/>
    <w:uiPriority w:val="9"/>
    <w:unhideWhenUsed/>
    <w:qFormat/>
    <w:rsid w:val="00F63ACE"/>
    <w:pPr>
      <w:keepNext/>
      <w:keepLines/>
      <w:numPr>
        <w:ilvl w:val="2"/>
        <w:numId w:val="11"/>
      </w:numPr>
      <w:spacing w:before="160" w:after="120"/>
      <w:outlineLvl w:val="2"/>
    </w:pPr>
    <w:rPr>
      <w:rFonts w:eastAsiaTheme="majorEastAsia" w:cstheme="majorBidi"/>
      <w:b/>
      <w:color w:val="0096DC" w:themeColor="accent3"/>
      <w:sz w:val="32"/>
      <w:szCs w:val="24"/>
    </w:rPr>
  </w:style>
  <w:style w:type="paragraph" w:styleId="Heading4">
    <w:name w:val="heading 4"/>
    <w:basedOn w:val="Normal"/>
    <w:next w:val="Normal"/>
    <w:link w:val="Heading4Char"/>
    <w:uiPriority w:val="9"/>
    <w:unhideWhenUsed/>
    <w:rsid w:val="00E645C4"/>
    <w:pPr>
      <w:keepNext/>
      <w:keepLines/>
      <w:numPr>
        <w:ilvl w:val="3"/>
        <w:numId w:val="11"/>
      </w:numPr>
      <w:spacing w:before="360" w:after="40" w:line="240" w:lineRule="auto"/>
      <w:outlineLvl w:val="3"/>
    </w:pPr>
    <w:rPr>
      <w:rFonts w:eastAsiaTheme="majorEastAsia" w:cstheme="majorBidi"/>
      <w:b/>
      <w:iCs/>
      <w:color w:val="01A19A" w:themeColor="accent1"/>
      <w:sz w:val="28"/>
    </w:rPr>
  </w:style>
  <w:style w:type="paragraph" w:styleId="Heading5">
    <w:name w:val="heading 5"/>
    <w:basedOn w:val="Normal"/>
    <w:next w:val="Normal"/>
    <w:link w:val="Heading5Char"/>
    <w:uiPriority w:val="9"/>
    <w:unhideWhenUsed/>
    <w:rsid w:val="007D7606"/>
    <w:pPr>
      <w:keepNext/>
      <w:keepLines/>
      <w:numPr>
        <w:ilvl w:val="4"/>
        <w:numId w:val="11"/>
      </w:numPr>
      <w:spacing w:before="240" w:after="40"/>
      <w:outlineLvl w:val="4"/>
    </w:pPr>
    <w:rPr>
      <w:rFonts w:eastAsiaTheme="majorEastAsia" w:cstheme="majorBidi"/>
      <w:b/>
      <w:color w:val="004785" w:themeColor="accent2"/>
      <w:sz w:val="28"/>
    </w:rPr>
  </w:style>
  <w:style w:type="paragraph" w:styleId="Heading6">
    <w:name w:val="heading 6"/>
    <w:basedOn w:val="Normal"/>
    <w:next w:val="Normal"/>
    <w:link w:val="Heading6Char"/>
    <w:uiPriority w:val="9"/>
    <w:unhideWhenUsed/>
    <w:rsid w:val="00F63ACE"/>
    <w:pPr>
      <w:keepNext/>
      <w:keepLines/>
      <w:numPr>
        <w:ilvl w:val="5"/>
        <w:numId w:val="11"/>
      </w:numPr>
      <w:spacing w:before="200" w:after="40"/>
      <w:outlineLvl w:val="5"/>
    </w:pPr>
    <w:rPr>
      <w:rFonts w:eastAsiaTheme="majorEastAsia" w:cstheme="majorBidi"/>
      <w:b/>
      <w:color w:val="0096DC" w:themeColor="accent3"/>
      <w:sz w:val="28"/>
    </w:rPr>
  </w:style>
  <w:style w:type="paragraph" w:styleId="Heading7">
    <w:name w:val="heading 7"/>
    <w:basedOn w:val="Normal"/>
    <w:next w:val="Normal"/>
    <w:link w:val="Heading7Char"/>
    <w:uiPriority w:val="9"/>
    <w:semiHidden/>
    <w:unhideWhenUsed/>
    <w:rsid w:val="0090455B"/>
    <w:pPr>
      <w:keepNext/>
      <w:keepLines/>
      <w:numPr>
        <w:ilvl w:val="6"/>
        <w:numId w:val="11"/>
      </w:numPr>
      <w:spacing w:before="40" w:after="0"/>
      <w:outlineLvl w:val="6"/>
    </w:pPr>
    <w:rPr>
      <w:rFonts w:asciiTheme="majorHAnsi" w:eastAsiaTheme="majorEastAsia" w:hAnsiTheme="majorHAnsi" w:cstheme="majorBidi"/>
      <w:i/>
      <w:iCs/>
      <w:color w:val="00504C" w:themeColor="accent1" w:themeShade="7F"/>
    </w:rPr>
  </w:style>
  <w:style w:type="paragraph" w:styleId="Heading8">
    <w:name w:val="heading 8"/>
    <w:basedOn w:val="Normal"/>
    <w:next w:val="Normal"/>
    <w:link w:val="Heading8Char"/>
    <w:uiPriority w:val="9"/>
    <w:semiHidden/>
    <w:unhideWhenUsed/>
    <w:qFormat/>
    <w:rsid w:val="0090455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55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520B4"/>
    <w:pPr>
      <w:spacing w:before="4560" w:after="0" w:line="240" w:lineRule="auto"/>
      <w:ind w:left="680" w:right="1701"/>
    </w:pPr>
    <w:rPr>
      <w:rFonts w:eastAsiaTheme="majorEastAsia" w:cstheme="majorBidi"/>
      <w:b/>
      <w:color w:val="01A19A" w:themeColor="accent1"/>
      <w:spacing w:val="-10"/>
      <w:kern w:val="28"/>
      <w:sz w:val="72"/>
      <w:szCs w:val="56"/>
    </w:rPr>
  </w:style>
  <w:style w:type="character" w:customStyle="1" w:styleId="TitleChar">
    <w:name w:val="Title Char"/>
    <w:basedOn w:val="DefaultParagraphFont"/>
    <w:link w:val="Title"/>
    <w:uiPriority w:val="10"/>
    <w:rsid w:val="00E520B4"/>
    <w:rPr>
      <w:rFonts w:ascii="Arial" w:eastAsiaTheme="majorEastAsia" w:hAnsi="Arial" w:cstheme="majorBidi"/>
      <w:b/>
      <w:color w:val="01A19A" w:themeColor="accent1"/>
      <w:spacing w:val="-10"/>
      <w:kern w:val="28"/>
      <w:sz w:val="72"/>
      <w:szCs w:val="56"/>
    </w:rPr>
  </w:style>
  <w:style w:type="character" w:styleId="Strong">
    <w:name w:val="Strong"/>
    <w:aliases w:val="Bold words"/>
    <w:basedOn w:val="DefaultParagraphFont"/>
    <w:uiPriority w:val="22"/>
    <w:qFormat/>
    <w:rsid w:val="00484868"/>
    <w:rPr>
      <w:rFonts w:ascii="Arial" w:hAnsi="Arial"/>
      <w:b/>
      <w:bCs/>
      <w:i w:val="0"/>
      <w:caps w:val="0"/>
      <w:smallCaps w:val="0"/>
      <w:strike w:val="0"/>
      <w:dstrike w:val="0"/>
      <w:vanish w:val="0"/>
      <w:color w:val="01A19A" w:themeColor="accent1"/>
      <w:sz w:val="36"/>
      <w:szCs w:val="32"/>
      <w:vertAlign w:val="baseline"/>
    </w:rPr>
  </w:style>
  <w:style w:type="paragraph" w:styleId="ListParagraph">
    <w:name w:val="List Paragraph"/>
    <w:basedOn w:val="Normal"/>
    <w:uiPriority w:val="34"/>
    <w:rsid w:val="000A1331"/>
    <w:pPr>
      <w:ind w:left="720"/>
      <w:contextualSpacing/>
    </w:pPr>
  </w:style>
  <w:style w:type="table" w:styleId="TableGrid">
    <w:name w:val="Table Grid"/>
    <w:basedOn w:val="TableNormal"/>
    <w:uiPriority w:val="39"/>
    <w:rsid w:val="000A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13DA"/>
    <w:rPr>
      <w:rFonts w:ascii="Arial" w:eastAsiaTheme="majorEastAsia" w:hAnsi="Arial" w:cstheme="majorBidi"/>
      <w:b/>
      <w:bCs/>
      <w:color w:val="01A19A" w:themeColor="accent1"/>
      <w:sz w:val="36"/>
      <w:szCs w:val="28"/>
    </w:rPr>
  </w:style>
  <w:style w:type="character" w:customStyle="1" w:styleId="Heading2Char">
    <w:name w:val="Heading 2 Char"/>
    <w:basedOn w:val="DefaultParagraphFont"/>
    <w:link w:val="Heading2"/>
    <w:uiPriority w:val="9"/>
    <w:rsid w:val="00A1321E"/>
    <w:rPr>
      <w:rFonts w:ascii="Arial" w:eastAsiaTheme="majorEastAsia" w:hAnsi="Arial" w:cstheme="majorBidi"/>
      <w:b/>
      <w:bCs/>
      <w:color w:val="004785" w:themeColor="accent2"/>
      <w:sz w:val="28"/>
      <w:szCs w:val="26"/>
    </w:rPr>
  </w:style>
  <w:style w:type="character" w:styleId="Hyperlink">
    <w:name w:val="Hyperlink"/>
    <w:basedOn w:val="DefaultParagraphFont"/>
    <w:uiPriority w:val="99"/>
    <w:unhideWhenUsed/>
    <w:qFormat/>
    <w:rsid w:val="00C502A7"/>
    <w:rPr>
      <w:rFonts w:ascii="Arial" w:hAnsi="Arial"/>
      <w:b w:val="0"/>
      <w:color w:val="0060B8"/>
      <w:u w:val="single"/>
    </w:rPr>
  </w:style>
  <w:style w:type="paragraph" w:styleId="TOCHeading">
    <w:name w:val="TOC Heading"/>
    <w:basedOn w:val="Heading1"/>
    <w:next w:val="Normal"/>
    <w:uiPriority w:val="39"/>
    <w:unhideWhenUsed/>
    <w:qFormat/>
    <w:rsid w:val="00CB598A"/>
    <w:pPr>
      <w:numPr>
        <w:numId w:val="0"/>
      </w:numPr>
      <w:spacing w:before="0" w:line="259" w:lineRule="auto"/>
      <w:outlineLvl w:val="9"/>
    </w:pPr>
    <w:rPr>
      <w:bCs w:val="0"/>
      <w:szCs w:val="32"/>
      <w:lang w:val="en-US"/>
    </w:rPr>
  </w:style>
  <w:style w:type="paragraph" w:styleId="TOC1">
    <w:name w:val="toc 1"/>
    <w:basedOn w:val="Normal"/>
    <w:next w:val="Normal"/>
    <w:autoRedefine/>
    <w:uiPriority w:val="39"/>
    <w:unhideWhenUsed/>
    <w:rsid w:val="00067832"/>
    <w:pPr>
      <w:tabs>
        <w:tab w:val="right" w:leader="dot" w:pos="9016"/>
      </w:tabs>
      <w:spacing w:after="120"/>
    </w:pPr>
    <w:rPr>
      <w:b/>
      <w:color w:val="004785" w:themeColor="accent2"/>
    </w:rPr>
  </w:style>
  <w:style w:type="paragraph" w:styleId="TOC2">
    <w:name w:val="toc 2"/>
    <w:basedOn w:val="Normal"/>
    <w:next w:val="Normal"/>
    <w:autoRedefine/>
    <w:uiPriority w:val="39"/>
    <w:unhideWhenUsed/>
    <w:rsid w:val="00857ED7"/>
    <w:pPr>
      <w:tabs>
        <w:tab w:val="right" w:leader="dot" w:pos="9015"/>
      </w:tabs>
      <w:spacing w:after="100"/>
      <w:ind w:left="221"/>
    </w:pPr>
  </w:style>
  <w:style w:type="character" w:customStyle="1" w:styleId="Heading3Char">
    <w:name w:val="Heading 3 Char"/>
    <w:basedOn w:val="DefaultParagraphFont"/>
    <w:link w:val="Heading3"/>
    <w:uiPriority w:val="9"/>
    <w:rsid w:val="00F63ACE"/>
    <w:rPr>
      <w:rFonts w:ascii="Arial" w:eastAsiaTheme="majorEastAsia" w:hAnsi="Arial" w:cstheme="majorBidi"/>
      <w:b/>
      <w:color w:val="0096DC" w:themeColor="accent3"/>
      <w:sz w:val="32"/>
      <w:szCs w:val="24"/>
    </w:rPr>
  </w:style>
  <w:style w:type="paragraph" w:styleId="Subtitle">
    <w:name w:val="Subtitle"/>
    <w:aliases w:val="Bullet Point Text"/>
    <w:basedOn w:val="ListBullet"/>
    <w:next w:val="ListBullet"/>
    <w:link w:val="SubtitleChar"/>
    <w:uiPriority w:val="11"/>
    <w:qFormat/>
    <w:rsid w:val="00C502A7"/>
    <w:pPr>
      <w:numPr>
        <w:numId w:val="5"/>
      </w:numPr>
      <w:spacing w:before="120" w:after="120"/>
      <w:ind w:left="1071" w:hanging="357"/>
      <w:contextualSpacing w:val="0"/>
    </w:pPr>
    <w:rPr>
      <w:rFonts w:eastAsiaTheme="majorEastAsia" w:cstheme="majorBidi"/>
      <w:iCs/>
      <w:color w:val="000000" w:themeColor="text1"/>
      <w:szCs w:val="24"/>
    </w:rPr>
  </w:style>
  <w:style w:type="character" w:customStyle="1" w:styleId="SubtitleChar">
    <w:name w:val="Subtitle Char"/>
    <w:aliases w:val="Bullet Point Text Char"/>
    <w:basedOn w:val="DefaultParagraphFont"/>
    <w:link w:val="Subtitle"/>
    <w:uiPriority w:val="11"/>
    <w:rsid w:val="00C502A7"/>
    <w:rPr>
      <w:rFonts w:ascii="Arial" w:eastAsiaTheme="majorEastAsia" w:hAnsi="Arial" w:cstheme="majorBidi"/>
      <w:iCs/>
      <w:color w:val="000000" w:themeColor="text1"/>
      <w:sz w:val="24"/>
      <w:szCs w:val="24"/>
    </w:rPr>
  </w:style>
  <w:style w:type="character" w:styleId="Emphasis">
    <w:name w:val="Emphasis"/>
    <w:aliases w:val="Italic words"/>
    <w:basedOn w:val="SubtleEmphasis"/>
    <w:uiPriority w:val="20"/>
    <w:qFormat/>
    <w:rsid w:val="00405531"/>
    <w:rPr>
      <w:rFonts w:ascii="Arial" w:hAnsi="Arial"/>
      <w:b w:val="0"/>
      <w:i/>
      <w:iCs w:val="0"/>
      <w:color w:val="000000" w:themeColor="text1"/>
      <w:sz w:val="24"/>
    </w:rPr>
  </w:style>
  <w:style w:type="paragraph" w:styleId="Quote">
    <w:name w:val="Quote"/>
    <w:basedOn w:val="Normal"/>
    <w:next w:val="Normal"/>
    <w:link w:val="QuoteChar"/>
    <w:autoRedefine/>
    <w:uiPriority w:val="29"/>
    <w:qFormat/>
    <w:rsid w:val="00F63ACE"/>
    <w:pPr>
      <w:spacing w:before="560" w:after="560"/>
      <w:jc w:val="center"/>
    </w:pPr>
    <w:rPr>
      <w:b/>
      <w:iCs/>
      <w:color w:val="004785" w:themeColor="accent2"/>
      <w:sz w:val="28"/>
    </w:rPr>
  </w:style>
  <w:style w:type="character" w:customStyle="1" w:styleId="QuoteChar">
    <w:name w:val="Quote Char"/>
    <w:basedOn w:val="DefaultParagraphFont"/>
    <w:link w:val="Quote"/>
    <w:uiPriority w:val="29"/>
    <w:rsid w:val="00F63ACE"/>
    <w:rPr>
      <w:rFonts w:ascii="Arial" w:hAnsi="Arial"/>
      <w:b/>
      <w:iCs/>
      <w:color w:val="004785" w:themeColor="accent2"/>
      <w:sz w:val="28"/>
    </w:rPr>
  </w:style>
  <w:style w:type="paragraph" w:styleId="Header">
    <w:name w:val="header"/>
    <w:link w:val="HeaderChar"/>
    <w:uiPriority w:val="99"/>
    <w:unhideWhenUsed/>
    <w:rsid w:val="000A1331"/>
    <w:pPr>
      <w:tabs>
        <w:tab w:val="center" w:pos="4513"/>
        <w:tab w:val="right" w:pos="9026"/>
      </w:tabs>
      <w:spacing w:after="0" w:line="276" w:lineRule="auto"/>
    </w:pPr>
    <w:rPr>
      <w:rFonts w:ascii="Helvetica 55 Roman" w:hAnsi="Helvetica 55 Roman"/>
      <w:color w:val="262626" w:themeColor="text2"/>
    </w:rPr>
  </w:style>
  <w:style w:type="character" w:customStyle="1" w:styleId="HeaderChar">
    <w:name w:val="Header Char"/>
    <w:basedOn w:val="DefaultParagraphFont"/>
    <w:link w:val="Header"/>
    <w:uiPriority w:val="99"/>
    <w:rsid w:val="000A1331"/>
    <w:rPr>
      <w:rFonts w:ascii="Helvetica 55 Roman" w:hAnsi="Helvetica 55 Roman"/>
      <w:color w:val="262626" w:themeColor="text2"/>
    </w:rPr>
  </w:style>
  <w:style w:type="paragraph" w:customStyle="1" w:styleId="Subheading">
    <w:name w:val="Subheading"/>
    <w:basedOn w:val="Normal"/>
    <w:link w:val="SubheadingChar"/>
    <w:qFormat/>
    <w:rsid w:val="00137757"/>
    <w:pPr>
      <w:spacing w:before="240" w:after="120"/>
    </w:pPr>
    <w:rPr>
      <w:b/>
      <w:bCs/>
    </w:rPr>
  </w:style>
  <w:style w:type="paragraph" w:customStyle="1" w:styleId="Numberlist">
    <w:name w:val="Number list"/>
    <w:next w:val="Normal"/>
    <w:link w:val="NumberlistChar"/>
    <w:qFormat/>
    <w:rsid w:val="00C502A7"/>
    <w:pPr>
      <w:numPr>
        <w:numId w:val="6"/>
      </w:numPr>
      <w:spacing w:before="120" w:after="120" w:line="360" w:lineRule="auto"/>
      <w:ind w:left="714" w:hanging="357"/>
    </w:pPr>
    <w:rPr>
      <w:rFonts w:ascii="Arial" w:hAnsi="Arial"/>
      <w:color w:val="000000" w:themeColor="text1"/>
      <w:sz w:val="24"/>
    </w:rPr>
  </w:style>
  <w:style w:type="character" w:customStyle="1" w:styleId="SubheadingChar">
    <w:name w:val="Subheading Char"/>
    <w:basedOn w:val="Heading2Char"/>
    <w:link w:val="Subheading"/>
    <w:rsid w:val="00137757"/>
    <w:rPr>
      <w:rFonts w:ascii="Arial" w:eastAsiaTheme="majorEastAsia" w:hAnsi="Arial" w:cstheme="majorBidi"/>
      <w:b/>
      <w:bCs/>
      <w:color w:val="004785" w:themeColor="accent2"/>
      <w:sz w:val="24"/>
      <w:szCs w:val="26"/>
    </w:rPr>
  </w:style>
  <w:style w:type="paragraph" w:customStyle="1" w:styleId="Boldparagraphs">
    <w:name w:val="Bold paragraphs"/>
    <w:basedOn w:val="Normal"/>
    <w:link w:val="BoldparagraphsChar"/>
    <w:rsid w:val="000A1331"/>
    <w:pPr>
      <w:spacing w:after="200" w:line="240" w:lineRule="auto"/>
    </w:pPr>
    <w:rPr>
      <w:b/>
      <w:color w:val="000000" w:themeColor="text1"/>
    </w:rPr>
  </w:style>
  <w:style w:type="character" w:customStyle="1" w:styleId="NumberlistChar">
    <w:name w:val="Number list Char"/>
    <w:basedOn w:val="DefaultParagraphFont"/>
    <w:link w:val="Numberlist"/>
    <w:rsid w:val="00C502A7"/>
    <w:rPr>
      <w:rFonts w:ascii="Arial" w:hAnsi="Arial"/>
      <w:color w:val="000000" w:themeColor="text1"/>
      <w:sz w:val="24"/>
    </w:rPr>
  </w:style>
  <w:style w:type="paragraph" w:customStyle="1" w:styleId="Underlinedtext">
    <w:name w:val="Underlined text"/>
    <w:basedOn w:val="Normal"/>
    <w:link w:val="UnderlinedtextChar"/>
    <w:rsid w:val="000A1331"/>
    <w:pPr>
      <w:spacing w:after="200" w:line="240" w:lineRule="auto"/>
    </w:pPr>
    <w:rPr>
      <w:color w:val="000000" w:themeColor="text1"/>
      <w:u w:val="single"/>
    </w:rPr>
  </w:style>
  <w:style w:type="character" w:customStyle="1" w:styleId="BoldparagraphsChar">
    <w:name w:val="Bold paragraphs Char"/>
    <w:basedOn w:val="DefaultParagraphFont"/>
    <w:link w:val="Boldparagraphs"/>
    <w:rsid w:val="000A1331"/>
    <w:rPr>
      <w:rFonts w:ascii="Arial" w:hAnsi="Arial"/>
      <w:b/>
      <w:color w:val="000000" w:themeColor="text1"/>
    </w:rPr>
  </w:style>
  <w:style w:type="character" w:customStyle="1" w:styleId="UnderlinedtextChar">
    <w:name w:val="Underlined text Char"/>
    <w:basedOn w:val="DefaultParagraphFont"/>
    <w:link w:val="Underlinedtext"/>
    <w:rsid w:val="000A1331"/>
    <w:rPr>
      <w:rFonts w:ascii="Arial" w:hAnsi="Arial"/>
      <w:color w:val="000000" w:themeColor="text1"/>
      <w:u w:val="single"/>
    </w:rPr>
  </w:style>
  <w:style w:type="paragraph" w:styleId="ListBullet">
    <w:name w:val="List Bullet"/>
    <w:basedOn w:val="Normal"/>
    <w:uiPriority w:val="99"/>
    <w:semiHidden/>
    <w:unhideWhenUsed/>
    <w:rsid w:val="000A1331"/>
    <w:pPr>
      <w:ind w:left="720" w:hanging="360"/>
      <w:contextualSpacing/>
    </w:pPr>
  </w:style>
  <w:style w:type="character" w:styleId="SubtleEmphasis">
    <w:name w:val="Subtle Emphasis"/>
    <w:basedOn w:val="DefaultParagraphFont"/>
    <w:uiPriority w:val="19"/>
    <w:rsid w:val="000A1331"/>
    <w:rPr>
      <w:i/>
      <w:iCs/>
      <w:color w:val="404040" w:themeColor="text1" w:themeTint="BF"/>
    </w:rPr>
  </w:style>
  <w:style w:type="paragraph" w:styleId="Footer">
    <w:name w:val="footer"/>
    <w:basedOn w:val="Normal"/>
    <w:link w:val="FooterChar"/>
    <w:uiPriority w:val="99"/>
    <w:unhideWhenUsed/>
    <w:rsid w:val="005826A2"/>
    <w:pPr>
      <w:tabs>
        <w:tab w:val="center" w:pos="4513"/>
        <w:tab w:val="right" w:pos="9026"/>
      </w:tabs>
      <w:spacing w:after="0" w:line="240" w:lineRule="auto"/>
    </w:pPr>
    <w:rPr>
      <w:b/>
      <w:color w:val="004785"/>
    </w:rPr>
  </w:style>
  <w:style w:type="character" w:customStyle="1" w:styleId="FooterChar">
    <w:name w:val="Footer Char"/>
    <w:basedOn w:val="DefaultParagraphFont"/>
    <w:link w:val="Footer"/>
    <w:uiPriority w:val="99"/>
    <w:rsid w:val="005826A2"/>
    <w:rPr>
      <w:rFonts w:ascii="Arial" w:hAnsi="Arial"/>
      <w:b/>
      <w:color w:val="004785"/>
      <w:sz w:val="24"/>
    </w:rPr>
  </w:style>
  <w:style w:type="table" w:styleId="GridTable3-Accent6">
    <w:name w:val="Grid Table 3 Accent 6"/>
    <w:basedOn w:val="TableNormal"/>
    <w:uiPriority w:val="48"/>
    <w:rsid w:val="0040163D"/>
    <w:pPr>
      <w:spacing w:after="0" w:line="240" w:lineRule="auto"/>
    </w:pPr>
    <w:tblPr>
      <w:tblStyleRowBandSize w:val="1"/>
      <w:tblStyleColBandSize w:val="1"/>
      <w:tblBorders>
        <w:top w:val="single" w:sz="4" w:space="0" w:color="51C7FF" w:themeColor="accent6" w:themeTint="99"/>
        <w:left w:val="single" w:sz="4" w:space="0" w:color="51C7FF" w:themeColor="accent6" w:themeTint="99"/>
        <w:bottom w:val="single" w:sz="4" w:space="0" w:color="51C7FF" w:themeColor="accent6" w:themeTint="99"/>
        <w:right w:val="single" w:sz="4" w:space="0" w:color="51C7FF" w:themeColor="accent6" w:themeTint="99"/>
        <w:insideH w:val="single" w:sz="4" w:space="0" w:color="51C7FF" w:themeColor="accent6" w:themeTint="99"/>
        <w:insideV w:val="single" w:sz="4" w:space="0" w:color="51C7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CFF" w:themeFill="accent6" w:themeFillTint="33"/>
      </w:tcPr>
    </w:tblStylePr>
    <w:tblStylePr w:type="band1Horz">
      <w:tblPr/>
      <w:tcPr>
        <w:shd w:val="clear" w:color="auto" w:fill="C5ECFF" w:themeFill="accent6" w:themeFillTint="33"/>
      </w:tcPr>
    </w:tblStylePr>
    <w:tblStylePr w:type="neCell">
      <w:tblPr/>
      <w:tcPr>
        <w:tcBorders>
          <w:bottom w:val="single" w:sz="4" w:space="0" w:color="51C7FF" w:themeColor="accent6" w:themeTint="99"/>
        </w:tcBorders>
      </w:tcPr>
    </w:tblStylePr>
    <w:tblStylePr w:type="nwCell">
      <w:tblPr/>
      <w:tcPr>
        <w:tcBorders>
          <w:bottom w:val="single" w:sz="4" w:space="0" w:color="51C7FF" w:themeColor="accent6" w:themeTint="99"/>
        </w:tcBorders>
      </w:tcPr>
    </w:tblStylePr>
    <w:tblStylePr w:type="seCell">
      <w:tblPr/>
      <w:tcPr>
        <w:tcBorders>
          <w:top w:val="single" w:sz="4" w:space="0" w:color="51C7FF" w:themeColor="accent6" w:themeTint="99"/>
        </w:tcBorders>
      </w:tcPr>
    </w:tblStylePr>
    <w:tblStylePr w:type="swCell">
      <w:tblPr/>
      <w:tcPr>
        <w:tcBorders>
          <w:top w:val="single" w:sz="4" w:space="0" w:color="51C7FF" w:themeColor="accent6" w:themeTint="99"/>
        </w:tcBorders>
      </w:tcPr>
    </w:tblStylePr>
  </w:style>
  <w:style w:type="character" w:styleId="BookTitle">
    <w:name w:val="Book Title"/>
    <w:basedOn w:val="DefaultParagraphFont"/>
    <w:uiPriority w:val="33"/>
    <w:rsid w:val="007B775F"/>
    <w:rPr>
      <w:b/>
      <w:bCs/>
      <w:i/>
      <w:iCs/>
      <w:spacing w:val="5"/>
    </w:rPr>
  </w:style>
  <w:style w:type="paragraph" w:styleId="NoSpacing">
    <w:name w:val="No Spacing"/>
    <w:uiPriority w:val="1"/>
    <w:rsid w:val="007B775F"/>
    <w:pPr>
      <w:spacing w:after="0" w:line="240" w:lineRule="auto"/>
    </w:pPr>
  </w:style>
  <w:style w:type="character" w:customStyle="1" w:styleId="Heading4Char">
    <w:name w:val="Heading 4 Char"/>
    <w:basedOn w:val="DefaultParagraphFont"/>
    <w:link w:val="Heading4"/>
    <w:uiPriority w:val="9"/>
    <w:rsid w:val="00E645C4"/>
    <w:rPr>
      <w:rFonts w:ascii="Arial" w:eastAsiaTheme="majorEastAsia" w:hAnsi="Arial" w:cstheme="majorBidi"/>
      <w:b/>
      <w:iCs/>
      <w:color w:val="01A19A" w:themeColor="accent1"/>
      <w:sz w:val="28"/>
    </w:rPr>
  </w:style>
  <w:style w:type="character" w:customStyle="1" w:styleId="Heading5Char">
    <w:name w:val="Heading 5 Char"/>
    <w:basedOn w:val="DefaultParagraphFont"/>
    <w:link w:val="Heading5"/>
    <w:uiPriority w:val="9"/>
    <w:rsid w:val="007D7606"/>
    <w:rPr>
      <w:rFonts w:ascii="Arial" w:eastAsiaTheme="majorEastAsia" w:hAnsi="Arial" w:cstheme="majorBidi"/>
      <w:b/>
      <w:color w:val="004785" w:themeColor="accent2"/>
      <w:sz w:val="28"/>
    </w:rPr>
  </w:style>
  <w:style w:type="paragraph" w:customStyle="1" w:styleId="TableHeading">
    <w:name w:val="Table Heading"/>
    <w:basedOn w:val="Normal"/>
    <w:qFormat/>
    <w:rsid w:val="00116C62"/>
    <w:pPr>
      <w:spacing w:after="0" w:line="240" w:lineRule="auto"/>
    </w:pPr>
    <w:rPr>
      <w:rFonts w:cs="Arial"/>
      <w:b/>
      <w:bCs/>
      <w:color w:val="FFFFFF" w:themeColor="background1"/>
      <w:sz w:val="28"/>
    </w:rPr>
  </w:style>
  <w:style w:type="paragraph" w:styleId="TOC3">
    <w:name w:val="toc 3"/>
    <w:basedOn w:val="Normal"/>
    <w:next w:val="Normal"/>
    <w:autoRedefine/>
    <w:uiPriority w:val="39"/>
    <w:unhideWhenUsed/>
    <w:rsid w:val="00C502A7"/>
    <w:pPr>
      <w:tabs>
        <w:tab w:val="right" w:leader="dot" w:pos="9016"/>
      </w:tabs>
      <w:spacing w:after="100"/>
      <w:ind w:left="482"/>
    </w:pPr>
    <w:rPr>
      <w:b/>
      <w:color w:val="0096DC" w:themeColor="accent3"/>
      <w:sz w:val="30"/>
    </w:rPr>
  </w:style>
  <w:style w:type="character" w:customStyle="1" w:styleId="Underlinewords">
    <w:name w:val="Underline words"/>
    <w:basedOn w:val="DefaultParagraphFont"/>
    <w:uiPriority w:val="1"/>
    <w:rsid w:val="00405531"/>
    <w:rPr>
      <w:rFonts w:ascii="Arial" w:hAnsi="Arial"/>
      <w:u w:val="single"/>
    </w:rPr>
  </w:style>
  <w:style w:type="paragraph" w:customStyle="1" w:styleId="Italicparagraph">
    <w:name w:val="Italic paragraph"/>
    <w:basedOn w:val="Normal"/>
    <w:rsid w:val="00405531"/>
    <w:rPr>
      <w:i/>
    </w:rPr>
  </w:style>
  <w:style w:type="paragraph" w:customStyle="1" w:styleId="BrandIdentifer">
    <w:name w:val="Brand Identifer"/>
    <w:basedOn w:val="Underlinedtext"/>
    <w:qFormat/>
    <w:rsid w:val="00F63ACE"/>
    <w:pPr>
      <w:ind w:left="-1247"/>
      <w:jc w:val="both"/>
    </w:pPr>
    <w:rPr>
      <w:color w:val="004785" w:themeColor="accent2"/>
      <w:u w:val="none"/>
    </w:rPr>
  </w:style>
  <w:style w:type="character" w:styleId="FollowedHyperlink">
    <w:name w:val="FollowedHyperlink"/>
    <w:basedOn w:val="DefaultParagraphFont"/>
    <w:uiPriority w:val="99"/>
    <w:semiHidden/>
    <w:unhideWhenUsed/>
    <w:rsid w:val="007C7E15"/>
    <w:rPr>
      <w:color w:val="954F72" w:themeColor="followedHyperlink"/>
      <w:u w:val="single"/>
    </w:rPr>
  </w:style>
  <w:style w:type="paragraph" w:customStyle="1" w:styleId="TableSubheading">
    <w:name w:val="Table Subheading"/>
    <w:basedOn w:val="TableHeading"/>
    <w:rsid w:val="005826A2"/>
    <w:rPr>
      <w:bCs w:val="0"/>
      <w:sz w:val="24"/>
    </w:rPr>
  </w:style>
  <w:style w:type="paragraph" w:styleId="TOC4">
    <w:name w:val="toc 4"/>
    <w:basedOn w:val="Normal"/>
    <w:next w:val="Normal"/>
    <w:autoRedefine/>
    <w:uiPriority w:val="39"/>
    <w:unhideWhenUsed/>
    <w:rsid w:val="00C502A7"/>
    <w:pPr>
      <w:tabs>
        <w:tab w:val="right" w:leader="dot" w:pos="9016"/>
      </w:tabs>
      <w:spacing w:after="100"/>
      <w:ind w:left="720"/>
    </w:pPr>
    <w:rPr>
      <w:b/>
      <w:color w:val="01A19A" w:themeColor="accent1"/>
      <w:sz w:val="28"/>
    </w:rPr>
  </w:style>
  <w:style w:type="paragraph" w:customStyle="1" w:styleId="QuoteSBUcolour">
    <w:name w:val="Quote SBU colour"/>
    <w:basedOn w:val="Quote"/>
    <w:qFormat/>
    <w:rsid w:val="00F63ACE"/>
    <w:rPr>
      <w:color w:val="01A19A" w:themeColor="accent1"/>
    </w:rPr>
  </w:style>
  <w:style w:type="character" w:customStyle="1" w:styleId="Heading6Char">
    <w:name w:val="Heading 6 Char"/>
    <w:basedOn w:val="DefaultParagraphFont"/>
    <w:link w:val="Heading6"/>
    <w:uiPriority w:val="9"/>
    <w:rsid w:val="00F63ACE"/>
    <w:rPr>
      <w:rFonts w:ascii="Arial" w:eastAsiaTheme="majorEastAsia" w:hAnsi="Arial" w:cstheme="majorBidi"/>
      <w:b/>
      <w:color w:val="0096DC" w:themeColor="accent3"/>
      <w:sz w:val="28"/>
    </w:rPr>
  </w:style>
  <w:style w:type="table" w:styleId="ListTable3-Accent5">
    <w:name w:val="List Table 3 Accent 5"/>
    <w:basedOn w:val="TableNormal"/>
    <w:uiPriority w:val="48"/>
    <w:rsid w:val="00F26330"/>
    <w:pPr>
      <w:spacing w:after="0" w:line="240" w:lineRule="auto"/>
    </w:pPr>
    <w:tblPr>
      <w:tblStyleRowBandSize w:val="1"/>
      <w:tblStyleColBandSize w:val="1"/>
      <w:tblBorders>
        <w:top w:val="single" w:sz="4" w:space="0" w:color="004785" w:themeColor="accent5"/>
        <w:left w:val="single" w:sz="4" w:space="0" w:color="004785" w:themeColor="accent5"/>
        <w:bottom w:val="single" w:sz="4" w:space="0" w:color="004785" w:themeColor="accent5"/>
        <w:right w:val="single" w:sz="4" w:space="0" w:color="004785" w:themeColor="accent5"/>
      </w:tblBorders>
    </w:tblPr>
    <w:tblStylePr w:type="firstRow">
      <w:rPr>
        <w:b/>
        <w:bCs/>
        <w:color w:val="FFFFFF" w:themeColor="background1"/>
      </w:rPr>
      <w:tblPr/>
      <w:tcPr>
        <w:shd w:val="clear" w:color="auto" w:fill="004785" w:themeFill="accent5"/>
      </w:tcPr>
    </w:tblStylePr>
    <w:tblStylePr w:type="lastRow">
      <w:rPr>
        <w:b/>
        <w:bCs/>
      </w:rPr>
      <w:tblPr/>
      <w:tcPr>
        <w:tcBorders>
          <w:top w:val="double" w:sz="4" w:space="0" w:color="00478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785" w:themeColor="accent5"/>
          <w:right w:val="single" w:sz="4" w:space="0" w:color="004785" w:themeColor="accent5"/>
        </w:tcBorders>
      </w:tcPr>
    </w:tblStylePr>
    <w:tblStylePr w:type="band1Horz">
      <w:tblPr/>
      <w:tcPr>
        <w:tcBorders>
          <w:top w:val="single" w:sz="4" w:space="0" w:color="004785" w:themeColor="accent5"/>
          <w:bottom w:val="single" w:sz="4" w:space="0" w:color="00478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85" w:themeColor="accent5"/>
          <w:left w:val="nil"/>
        </w:tcBorders>
      </w:tcPr>
    </w:tblStylePr>
    <w:tblStylePr w:type="swCell">
      <w:tblPr/>
      <w:tcPr>
        <w:tcBorders>
          <w:top w:val="double" w:sz="4" w:space="0" w:color="004785" w:themeColor="accent5"/>
          <w:right w:val="nil"/>
        </w:tcBorders>
      </w:tcPr>
    </w:tblStylePr>
  </w:style>
  <w:style w:type="character" w:customStyle="1" w:styleId="Heading7Char">
    <w:name w:val="Heading 7 Char"/>
    <w:basedOn w:val="DefaultParagraphFont"/>
    <w:link w:val="Heading7"/>
    <w:uiPriority w:val="9"/>
    <w:semiHidden/>
    <w:rsid w:val="0090455B"/>
    <w:rPr>
      <w:rFonts w:asciiTheme="majorHAnsi" w:eastAsiaTheme="majorEastAsia" w:hAnsiTheme="majorHAnsi" w:cstheme="majorBidi"/>
      <w:i/>
      <w:iCs/>
      <w:color w:val="00504C" w:themeColor="accent1" w:themeShade="7F"/>
      <w:sz w:val="24"/>
    </w:rPr>
  </w:style>
  <w:style w:type="character" w:customStyle="1" w:styleId="Heading8Char">
    <w:name w:val="Heading 8 Char"/>
    <w:basedOn w:val="DefaultParagraphFont"/>
    <w:link w:val="Heading8"/>
    <w:uiPriority w:val="9"/>
    <w:semiHidden/>
    <w:rsid w:val="009045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45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A6F17"/>
    <w:rPr>
      <w:sz w:val="16"/>
      <w:szCs w:val="16"/>
    </w:rPr>
  </w:style>
  <w:style w:type="paragraph" w:styleId="CommentText">
    <w:name w:val="annotation text"/>
    <w:basedOn w:val="Normal"/>
    <w:link w:val="CommentTextChar"/>
    <w:uiPriority w:val="99"/>
    <w:unhideWhenUsed/>
    <w:rsid w:val="007A6F17"/>
    <w:pPr>
      <w:spacing w:line="240" w:lineRule="auto"/>
    </w:pPr>
    <w:rPr>
      <w:sz w:val="20"/>
      <w:szCs w:val="20"/>
    </w:rPr>
  </w:style>
  <w:style w:type="character" w:customStyle="1" w:styleId="CommentTextChar">
    <w:name w:val="Comment Text Char"/>
    <w:basedOn w:val="DefaultParagraphFont"/>
    <w:link w:val="CommentText"/>
    <w:uiPriority w:val="99"/>
    <w:rsid w:val="007A6F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6F17"/>
    <w:rPr>
      <w:b/>
      <w:bCs/>
    </w:rPr>
  </w:style>
  <w:style w:type="character" w:customStyle="1" w:styleId="CommentSubjectChar">
    <w:name w:val="Comment Subject Char"/>
    <w:basedOn w:val="CommentTextChar"/>
    <w:link w:val="CommentSubject"/>
    <w:uiPriority w:val="99"/>
    <w:semiHidden/>
    <w:rsid w:val="007A6F17"/>
    <w:rPr>
      <w:rFonts w:ascii="Arial" w:hAnsi="Arial"/>
      <w:b/>
      <w:bCs/>
      <w:sz w:val="20"/>
      <w:szCs w:val="20"/>
    </w:rPr>
  </w:style>
  <w:style w:type="character" w:customStyle="1" w:styleId="normaltextrun">
    <w:name w:val="normaltextrun"/>
    <w:basedOn w:val="DefaultParagraphFont"/>
    <w:rsid w:val="00265FC7"/>
  </w:style>
  <w:style w:type="character" w:customStyle="1" w:styleId="eop">
    <w:name w:val="eop"/>
    <w:basedOn w:val="DefaultParagraphFont"/>
    <w:rsid w:val="00265FC7"/>
  </w:style>
  <w:style w:type="character" w:styleId="Mention">
    <w:name w:val="Mention"/>
    <w:basedOn w:val="DefaultParagraphFont"/>
    <w:uiPriority w:val="99"/>
    <w:unhideWhenUsed/>
    <w:rsid w:val="00E619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aS colours">
      <a:dk1>
        <a:sysClr val="windowText" lastClr="000000"/>
      </a:dk1>
      <a:lt1>
        <a:sysClr val="window" lastClr="FFFFFF"/>
      </a:lt1>
      <a:dk2>
        <a:srgbClr val="262626"/>
      </a:dk2>
      <a:lt2>
        <a:srgbClr val="F2F2F2"/>
      </a:lt2>
      <a:accent1>
        <a:srgbClr val="01A19A"/>
      </a:accent1>
      <a:accent2>
        <a:srgbClr val="004785"/>
      </a:accent2>
      <a:accent3>
        <a:srgbClr val="0096DC"/>
      </a:accent3>
      <a:accent4>
        <a:srgbClr val="262626"/>
      </a:accent4>
      <a:accent5>
        <a:srgbClr val="004785"/>
      </a:accent5>
      <a:accent6>
        <a:srgbClr val="0096D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BD438F0F01C44933B7757955CEE8A" ma:contentTypeVersion="20" ma:contentTypeDescription="Create a new document." ma:contentTypeScope="" ma:versionID="7aa4fa6a99af431bf5bf9c4a5cf6af48">
  <xsd:schema xmlns:xsd="http://www.w3.org/2001/XMLSchema" xmlns:xs="http://www.w3.org/2001/XMLSchema" xmlns:p="http://schemas.microsoft.com/office/2006/metadata/properties" xmlns:ns2="673a0d76-7222-4f94-842b-98403734d4b5" xmlns:ns3="c38fd68a-a60d-437e-85a5-8404334c1d99" targetNamespace="http://schemas.microsoft.com/office/2006/metadata/properties" ma:root="true" ma:fieldsID="3023fcfb6a499c6d29080194295e238c" ns2:_="" ns3:_="">
    <xsd:import namespace="673a0d76-7222-4f94-842b-98403734d4b5"/>
    <xsd:import namespace="c38fd68a-a60d-437e-85a5-8404334c1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a0d76-7222-4f94-842b-98403734d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fd68a-a60d-437e-85a5-8404334c1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3bed20-a1ba-428a-9aae-74445efe5a8d}" ma:internalName="TaxCatchAll" ma:showField="CatchAllData" ma:web="c38fd68a-a60d-437e-85a5-8404334c1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a0d76-7222-4f94-842b-98403734d4b5">
      <Terms xmlns="http://schemas.microsoft.com/office/infopath/2007/PartnerControls"/>
    </lcf76f155ced4ddcb4097134ff3c332f>
    <TaxCatchAll xmlns="c38fd68a-a60d-437e-85a5-8404334c1d99" xsi:nil="true"/>
    <MediaLengthInSeconds xmlns="673a0d76-7222-4f94-842b-98403734d4b5" xsi:nil="true"/>
    <SharedWithUsers xmlns="c38fd68a-a60d-437e-85a5-8404334c1d99">
      <UserInfo>
        <DisplayName/>
        <AccountId xsi:nil="true"/>
        <AccountType/>
      </UserInfo>
    </SharedWithUsers>
  </documentManagement>
</p:properties>
</file>

<file path=customXml/itemProps1.xml><?xml version="1.0" encoding="utf-8"?>
<ds:datastoreItem xmlns:ds="http://schemas.openxmlformats.org/officeDocument/2006/customXml" ds:itemID="{39718AB8-3D4E-4E4D-ADEF-363649819120}">
  <ds:schemaRefs>
    <ds:schemaRef ds:uri="http://schemas.openxmlformats.org/officeDocument/2006/bibliography"/>
  </ds:schemaRefs>
</ds:datastoreItem>
</file>

<file path=customXml/itemProps2.xml><?xml version="1.0" encoding="utf-8"?>
<ds:datastoreItem xmlns:ds="http://schemas.openxmlformats.org/officeDocument/2006/customXml" ds:itemID="{07A1839F-B967-40F1-A2C4-C0F6806F2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a0d76-7222-4f94-842b-98403734d4b5"/>
    <ds:schemaRef ds:uri="c38fd68a-a60d-437e-85a5-8404334c1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D7D97-F98C-44B9-B3E2-FA324DAF25D7}">
  <ds:schemaRefs>
    <ds:schemaRef ds:uri="http://schemas.microsoft.com/sharepoint/v3/contenttype/forms"/>
  </ds:schemaRefs>
</ds:datastoreItem>
</file>

<file path=customXml/itemProps4.xml><?xml version="1.0" encoding="utf-8"?>
<ds:datastoreItem xmlns:ds="http://schemas.openxmlformats.org/officeDocument/2006/customXml" ds:itemID="{7F4EC6C6-1766-41CA-AC87-690E4ABEC148}">
  <ds:schemaRefs>
    <ds:schemaRef ds:uri="http://schemas.microsoft.com/office/2006/metadata/properties"/>
    <ds:schemaRef ds:uri="http://schemas.microsoft.com/office/infopath/2007/PartnerControls"/>
    <ds:schemaRef ds:uri="673a0d76-7222-4f94-842b-98403734d4b5"/>
    <ds:schemaRef ds:uri="c38fd68a-a60d-437e-85a5-8404334c1d99"/>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11</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CFS report template</vt:lpstr>
    </vt:vector>
  </TitlesOfParts>
  <Company>NHS NSS</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zoe.millar@nhs.scot</dc:creator>
  <cp:keywords/>
  <dc:description/>
  <cp:lastModifiedBy>Sean McLaughlin</cp:lastModifiedBy>
  <cp:revision>60</cp:revision>
  <dcterms:created xsi:type="dcterms:W3CDTF">2024-05-09T05:22:00Z</dcterms:created>
  <dcterms:modified xsi:type="dcterms:W3CDTF">2024-05-30T12:37:00Z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0x01010061BBD438F0F01C44933B7757955CEE8A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